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E974" w14:textId="19CB8E11" w:rsidR="00ED7871" w:rsidRDefault="0008435E" w:rsidP="006A6956">
      <w:pPr>
        <w:jc w:val="both"/>
      </w:pPr>
      <w:r>
        <w:t xml:space="preserve">                                                                </w:t>
      </w:r>
    </w:p>
    <w:tbl>
      <w:tblPr>
        <w:tblStyle w:val="TableGrid"/>
        <w:tblW w:w="11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3257"/>
        <w:gridCol w:w="4075"/>
      </w:tblGrid>
      <w:tr w:rsidR="00ED7871" w:rsidRPr="009E3A65" w14:paraId="47A51CD4" w14:textId="77777777" w:rsidTr="00ED7871">
        <w:trPr>
          <w:trHeight w:val="2497"/>
          <w:jc w:val="center"/>
        </w:trPr>
        <w:tc>
          <w:tcPr>
            <w:tcW w:w="3980" w:type="dxa"/>
          </w:tcPr>
          <w:p w14:paraId="4C8234B1"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Frank Sippel, Mayor</w:t>
            </w:r>
          </w:p>
          <w:p w14:paraId="3A2C573F" w14:textId="77777777" w:rsidR="00ED7871" w:rsidRPr="009E3A65" w:rsidRDefault="00ED7871" w:rsidP="00C31B96">
            <w:pPr>
              <w:pStyle w:val="Head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521BE9C5" w14:textId="77777777" w:rsidR="00ED7871" w:rsidRPr="009E3A65" w:rsidRDefault="00ED7871" w:rsidP="00C31B96">
            <w:pPr>
              <w:pStyle w:val="Header"/>
              <w:rPr>
                <w:rFonts w:asciiTheme="minorHAnsi" w:hAnsiTheme="minorHAnsi" w:cstheme="minorHAnsi"/>
                <w:color w:val="657C9C" w:themeColor="text2" w:themeTint="BF"/>
              </w:rPr>
            </w:pPr>
          </w:p>
          <w:p w14:paraId="13E41B43"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Kevin Coombs, Deputy Mayor</w:t>
            </w:r>
          </w:p>
          <w:p w14:paraId="30F69403" w14:textId="77777777" w:rsidR="00ED7871" w:rsidRPr="009E3A65" w:rsidRDefault="00ED7871" w:rsidP="00C31B96">
            <w:pPr>
              <w:pStyle w:val="Head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7E98F32E" w14:textId="77777777" w:rsidR="00ED7871" w:rsidRPr="009E3A65" w:rsidRDefault="00ED7871" w:rsidP="00C31B96">
            <w:pPr>
              <w:pStyle w:val="Header"/>
              <w:rPr>
                <w:rFonts w:asciiTheme="minorHAnsi" w:hAnsiTheme="minorHAnsi" w:cstheme="minorHAnsi"/>
                <w:color w:val="657C9C" w:themeColor="text2" w:themeTint="BF"/>
              </w:rPr>
            </w:pPr>
          </w:p>
          <w:p w14:paraId="4CB61F7A"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Thomas Conrad, Ward 1</w:t>
            </w:r>
          </w:p>
          <w:p w14:paraId="01E2573A" w14:textId="77777777" w:rsidR="00ED7871" w:rsidRPr="009E3A65" w:rsidRDefault="00ED7871" w:rsidP="00C31B96">
            <w:pPr>
              <w:pStyle w:val="Head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6338FF9F" w14:textId="77777777" w:rsidR="00ED7871" w:rsidRPr="009E3A65" w:rsidRDefault="00ED7871" w:rsidP="00C31B96">
            <w:pPr>
              <w:pStyle w:val="Header"/>
              <w:rPr>
                <w:rFonts w:asciiTheme="minorHAnsi" w:hAnsiTheme="minorHAnsi" w:cstheme="minorHAnsi"/>
              </w:rPr>
            </w:pPr>
          </w:p>
        </w:tc>
        <w:tc>
          <w:tcPr>
            <w:tcW w:w="3257" w:type="dxa"/>
          </w:tcPr>
          <w:p w14:paraId="1CB34F68" w14:textId="77777777" w:rsidR="00ED7871" w:rsidRPr="009E3A65" w:rsidRDefault="00ED7871" w:rsidP="00C31B96">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244FCDC7" wp14:editId="24962030">
                  <wp:extent cx="876300" cy="845820"/>
                  <wp:effectExtent l="0" t="0" r="0"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5FA0EB1" w14:textId="77777777" w:rsidR="00ED7871" w:rsidRPr="009E3A65" w:rsidRDefault="00ED7871" w:rsidP="00C31B96">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051261D7"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2600 Bayshore Road</w:t>
            </w:r>
          </w:p>
          <w:p w14:paraId="2D4017CC"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4075" w:type="dxa"/>
          </w:tcPr>
          <w:p w14:paraId="0EDDCAC6"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Joseph Wareham, Ward 2</w:t>
            </w:r>
          </w:p>
          <w:p w14:paraId="6DB8C35A" w14:textId="77777777" w:rsidR="00ED7871" w:rsidRPr="009E3A65" w:rsidRDefault="00ED7871" w:rsidP="00C31B96">
            <w:pPr>
              <w:pStyle w:val="Head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642B4117" w14:textId="77777777" w:rsidR="00ED7871" w:rsidRPr="009E3A65" w:rsidRDefault="00ED7871" w:rsidP="00C31B96">
            <w:pPr>
              <w:pStyle w:val="Header"/>
              <w:rPr>
                <w:rFonts w:asciiTheme="minorHAnsi" w:hAnsiTheme="minorHAnsi" w:cstheme="minorHAnsi"/>
                <w:color w:val="657C9C" w:themeColor="text2" w:themeTint="BF"/>
              </w:rPr>
            </w:pPr>
          </w:p>
          <w:p w14:paraId="6A6CF0AF" w14:textId="77777777" w:rsidR="00ED7871" w:rsidRPr="009E3A65" w:rsidRDefault="00ED7871" w:rsidP="00C31B96">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05A67E7" w14:textId="77777777" w:rsidR="00ED7871" w:rsidRPr="009E3A65" w:rsidRDefault="00ED7871" w:rsidP="00C31B96">
            <w:pPr>
              <w:pStyle w:val="Header"/>
              <w:rPr>
                <w:rFonts w:asciiTheme="minorHAnsi" w:hAnsiTheme="minorHAnsi" w:cstheme="minorHAnsi"/>
                <w:color w:val="657C9C" w:themeColor="text2" w:themeTint="BF"/>
              </w:rPr>
            </w:pPr>
          </w:p>
          <w:p w14:paraId="5750EC32"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 xml:space="preserve">Michael Laffey, Manager </w:t>
            </w:r>
          </w:p>
          <w:p w14:paraId="5B28CF49" w14:textId="2E5DA38F" w:rsidR="00ED7871" w:rsidRPr="009E3A65" w:rsidRDefault="00ED7871" w:rsidP="00ED7871">
            <w:pPr>
              <w:pStyle w:val="Header"/>
              <w:rPr>
                <w:rFonts w:asciiTheme="minorHAnsi" w:hAnsiTheme="minorHAnsi" w:cstheme="minorHAnsi"/>
              </w:rPr>
            </w:pPr>
            <w:r w:rsidRPr="009E3A65">
              <w:rPr>
                <w:rFonts w:asciiTheme="minorHAnsi" w:hAnsiTheme="minorHAnsi" w:cstheme="minorHAnsi"/>
                <w:color w:val="004F88"/>
              </w:rPr>
              <w:t xml:space="preserve"> </w:t>
            </w:r>
            <w:hyperlink r:id="rId13" w:history="1">
              <w:r w:rsidRPr="009E3A65">
                <w:rPr>
                  <w:rStyle w:val="Hyperlink"/>
                  <w:rFonts w:asciiTheme="minorHAnsi" w:hAnsiTheme="minorHAnsi" w:cstheme="minorHAnsi"/>
                  <w:color w:val="004F88"/>
                </w:rPr>
                <w:t>mlaffey@townshipoflower.org</w:t>
              </w:r>
            </w:hyperlink>
          </w:p>
        </w:tc>
      </w:tr>
    </w:tbl>
    <w:p w14:paraId="3377D7E2" w14:textId="77777777" w:rsidR="00ED7871" w:rsidRDefault="00ED7871" w:rsidP="006A6956">
      <w:pPr>
        <w:jc w:val="both"/>
      </w:pPr>
    </w:p>
    <w:p w14:paraId="34600DA8" w14:textId="77777777" w:rsidR="00ED7871" w:rsidRDefault="00ED7871" w:rsidP="006A6956">
      <w:pPr>
        <w:jc w:val="both"/>
      </w:pPr>
    </w:p>
    <w:p w14:paraId="3138339C" w14:textId="17A1C71B" w:rsidR="00904BD6" w:rsidRDefault="00ED7871" w:rsidP="006A6956">
      <w:pPr>
        <w:jc w:val="both"/>
      </w:pPr>
      <w:r>
        <w:t>T</w:t>
      </w:r>
      <w:r w:rsidR="00904BD6">
        <w: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1A1E07D5" w:rsidR="00904BD6" w:rsidRDefault="00904BD6" w:rsidP="006A6956">
      <w:pPr>
        <w:ind w:firstLine="720"/>
        <w:jc w:val="both"/>
      </w:pPr>
      <w:r>
        <w:t xml:space="preserve">A regularly scheduled meeting of the Zoning Board of Adjustment was held on </w:t>
      </w:r>
      <w:r w:rsidR="00333B6A">
        <w:t>August 7</w:t>
      </w:r>
      <w:r w:rsidR="00323E72">
        <w:t xml:space="preserve">, </w:t>
      </w:r>
      <w:r w:rsidR="006B6713">
        <w:t xml:space="preserve"> </w:t>
      </w:r>
      <w:r w:rsidR="009B04AB">
        <w:t>202</w:t>
      </w:r>
      <w:r w:rsidR="009B68BF">
        <w:t>5</w:t>
      </w:r>
      <w:r w:rsidR="002B3E5C">
        <w:t>,</w:t>
      </w:r>
      <w:r>
        <w:t xml:space="preserve"> at the Lower Township Municipal Building. The meeting was called to order at 6:0</w:t>
      </w:r>
      <w:r w:rsidR="00FA7236">
        <w:t>0</w:t>
      </w:r>
      <w:r>
        <w:t xml:space="preserve"> P.M. by</w:t>
      </w:r>
      <w:r w:rsidR="009F636E">
        <w:t xml:space="preserve"> </w:t>
      </w:r>
      <w:r w:rsidR="00335791">
        <w:t>Vice-</w:t>
      </w:r>
      <w:r w:rsidR="00B5660A">
        <w:t xml:space="preserve">Chairman </w:t>
      </w:r>
      <w:r w:rsidR="00335791">
        <w:t>Kennedy</w:t>
      </w:r>
      <w:r>
        <w:t>. The Recording Secretary stated that adequate notice of said meeting was given in compliance with the Open Public Meetings Act of 1975.</w:t>
      </w:r>
    </w:p>
    <w:p w14:paraId="24FE0356" w14:textId="77777777" w:rsidR="00622D9A" w:rsidRDefault="00622D9A" w:rsidP="006A6956">
      <w:pPr>
        <w:ind w:firstLine="720"/>
        <w:jc w:val="both"/>
      </w:pPr>
    </w:p>
    <w:p w14:paraId="10C3D8FE" w14:textId="77777777" w:rsidR="00622D9A" w:rsidRDefault="00622D9A" w:rsidP="006A6956">
      <w:pPr>
        <w:ind w:firstLine="720"/>
        <w:jc w:val="both"/>
      </w:pPr>
    </w:p>
    <w:p w14:paraId="2DAC58E3" w14:textId="77777777" w:rsidR="00904BD6" w:rsidRDefault="00904BD6" w:rsidP="006A6956">
      <w:pPr>
        <w:jc w:val="both"/>
      </w:pPr>
    </w:p>
    <w:p w14:paraId="4C2D1BB6" w14:textId="798CF792" w:rsidR="00333B6A" w:rsidRDefault="00904BD6" w:rsidP="00CC7814">
      <w:pPr>
        <w:ind w:firstLine="720"/>
        <w:jc w:val="both"/>
      </w:pPr>
      <w:r>
        <w:t>MEMBERS PRESENT:</w:t>
      </w:r>
      <w:bookmarkStart w:id="0" w:name="_Hlk191980306"/>
      <w:r w:rsidR="00CC7814">
        <w:tab/>
      </w:r>
      <w:r w:rsidR="00333B6A">
        <w:t>Chairman James Hanson</w:t>
      </w:r>
    </w:p>
    <w:p w14:paraId="3878DA65" w14:textId="5E78BF59" w:rsidR="003F1EA5" w:rsidRDefault="003F1EA5" w:rsidP="00CC7814">
      <w:pPr>
        <w:ind w:left="2880" w:firstLine="720"/>
        <w:jc w:val="both"/>
      </w:pPr>
      <w:r>
        <w:t>Joseph P. Baker</w:t>
      </w:r>
    </w:p>
    <w:p w14:paraId="7EB8322F" w14:textId="6AD43136" w:rsidR="00333B6A" w:rsidRDefault="00333B6A" w:rsidP="00333B6A">
      <w:pPr>
        <w:ind w:left="2880" w:firstLine="720"/>
        <w:jc w:val="both"/>
      </w:pPr>
      <w:r>
        <w:t>Robert Basco, Sr.</w:t>
      </w:r>
    </w:p>
    <w:p w14:paraId="0195A0CA" w14:textId="620424DB" w:rsidR="006540E6" w:rsidRDefault="00F56705" w:rsidP="008612BA">
      <w:pPr>
        <w:ind w:left="2880" w:firstLine="720"/>
        <w:jc w:val="both"/>
      </w:pPr>
      <w:r>
        <w:t>David F. Brand, Jr.</w:t>
      </w:r>
    </w:p>
    <w:p w14:paraId="40E9CC6C" w14:textId="77777777" w:rsidR="005E19FE" w:rsidRDefault="005E19FE" w:rsidP="003B0780">
      <w:pPr>
        <w:ind w:firstLine="3600"/>
        <w:jc w:val="both"/>
      </w:pPr>
      <w:r>
        <w:t>Robert Sweeten</w:t>
      </w:r>
    </w:p>
    <w:p w14:paraId="1208BE53" w14:textId="12760B0F" w:rsidR="00863E5F" w:rsidRDefault="00863E5F" w:rsidP="003B0780">
      <w:pPr>
        <w:ind w:firstLine="3600"/>
        <w:jc w:val="both"/>
      </w:pPr>
      <w:r>
        <w:t>Ernest Utsch, III</w:t>
      </w:r>
    </w:p>
    <w:p w14:paraId="69225134" w14:textId="019839E7" w:rsidR="003F1EA5" w:rsidRDefault="003F1EA5" w:rsidP="003F1EA5">
      <w:pPr>
        <w:ind w:left="2880" w:firstLine="720"/>
        <w:jc w:val="both"/>
      </w:pPr>
      <w:r>
        <w:t>Geoffrey Bostard</w:t>
      </w:r>
    </w:p>
    <w:p w14:paraId="1ECF8D10" w14:textId="5FF8C051" w:rsidR="008D70CA" w:rsidRDefault="00CC7814" w:rsidP="003F1EA5">
      <w:pPr>
        <w:ind w:left="2880" w:firstLine="720"/>
        <w:jc w:val="both"/>
      </w:pPr>
      <w:r>
        <w:t>Thomas Doherty</w:t>
      </w:r>
    </w:p>
    <w:p w14:paraId="2EF44369" w14:textId="77777777" w:rsidR="00CC7814" w:rsidRDefault="00CC7814" w:rsidP="008D70CA">
      <w:pPr>
        <w:jc w:val="both"/>
      </w:pPr>
    </w:p>
    <w:p w14:paraId="3BD73593" w14:textId="0D137845" w:rsidR="00333B6A" w:rsidRDefault="008D70CA" w:rsidP="00333B6A">
      <w:pPr>
        <w:ind w:firstLine="720"/>
        <w:jc w:val="both"/>
      </w:pPr>
      <w:r>
        <w:t>MEMBERS EXCUSED:</w:t>
      </w:r>
      <w:r>
        <w:tab/>
      </w:r>
      <w:r w:rsidR="00333B6A">
        <w:t>Vice Chairman Michael Kennedy</w:t>
      </w:r>
    </w:p>
    <w:p w14:paraId="42ED6458" w14:textId="5A0E6D47" w:rsidR="00CC7814" w:rsidRDefault="008612BA" w:rsidP="008612BA">
      <w:pPr>
        <w:ind w:firstLine="720"/>
        <w:jc w:val="both"/>
      </w:pPr>
      <w:r>
        <w:tab/>
      </w:r>
      <w:r>
        <w:tab/>
      </w:r>
      <w:r>
        <w:tab/>
      </w:r>
      <w:r>
        <w:tab/>
        <w:t>George Doherty</w:t>
      </w:r>
    </w:p>
    <w:bookmarkEnd w:id="0"/>
    <w:p w14:paraId="4B11BCE0" w14:textId="264F68F8" w:rsidR="00D966F7" w:rsidRDefault="00850EAE" w:rsidP="003B0780">
      <w:pPr>
        <w:jc w:val="both"/>
      </w:pPr>
      <w:r>
        <w:tab/>
      </w:r>
      <w:r>
        <w:tab/>
      </w:r>
      <w:r>
        <w:tab/>
      </w:r>
    </w:p>
    <w:p w14:paraId="34C42237" w14:textId="43D213D5" w:rsidR="00904BD6" w:rsidRDefault="00904BD6" w:rsidP="00333B6A">
      <w:pPr>
        <w:ind w:firstLine="720"/>
        <w:jc w:val="both"/>
      </w:pPr>
      <w:r>
        <w:t>STAFF PRESENT:</w:t>
      </w:r>
      <w:r>
        <w:tab/>
      </w:r>
      <w:r>
        <w:tab/>
      </w:r>
      <w:r w:rsidR="00DC37B6">
        <w:t>Anthony J. Harvatt, II, Board Solicitor</w:t>
      </w:r>
    </w:p>
    <w:p w14:paraId="2D834983" w14:textId="01B2D5B9" w:rsidR="00904BD6" w:rsidRDefault="009F636E" w:rsidP="003B0780">
      <w:pPr>
        <w:ind w:firstLine="3600"/>
        <w:jc w:val="both"/>
      </w:pPr>
      <w:r>
        <w:t>Patrick Wood</w:t>
      </w:r>
      <w:r w:rsidR="00904BD6">
        <w:t>, Recording Secretary</w:t>
      </w:r>
    </w:p>
    <w:p w14:paraId="0A93FEB9" w14:textId="77777777" w:rsidR="00F94B3A" w:rsidRDefault="00F94B3A" w:rsidP="003B0780">
      <w:pPr>
        <w:ind w:firstLine="3600"/>
        <w:jc w:val="both"/>
      </w:pPr>
      <w:r>
        <w:t xml:space="preserve">William Cathcart, Board Engineer </w:t>
      </w:r>
    </w:p>
    <w:p w14:paraId="75293A6B" w14:textId="1C80BCC9" w:rsidR="00837180" w:rsidRDefault="00837180" w:rsidP="00CC7814">
      <w:pPr>
        <w:ind w:left="2880" w:firstLine="720"/>
        <w:jc w:val="both"/>
      </w:pPr>
      <w:r>
        <w:t>Kathryn M. Steiger, Zoning Clerk</w:t>
      </w:r>
    </w:p>
    <w:p w14:paraId="21938A66" w14:textId="173DF57E" w:rsidR="00D33C59" w:rsidRDefault="00D33C59" w:rsidP="003B0780">
      <w:pPr>
        <w:widowControl/>
        <w:autoSpaceDE/>
        <w:autoSpaceDN/>
        <w:adjustRightInd/>
        <w:spacing w:line="259" w:lineRule="auto"/>
      </w:pPr>
    </w:p>
    <w:p w14:paraId="07326E40" w14:textId="348A9710" w:rsidR="00333B6A" w:rsidRDefault="00333B6A" w:rsidP="00333B6A">
      <w:pPr>
        <w:ind w:firstLine="720"/>
        <w:jc w:val="both"/>
      </w:pPr>
      <w:r>
        <w:t>STAFF EXCUSED:</w:t>
      </w:r>
      <w:r>
        <w:tab/>
      </w:r>
      <w:r>
        <w:tab/>
        <w:t>William J. Galestok, Board Secretary</w:t>
      </w:r>
    </w:p>
    <w:p w14:paraId="082E5392" w14:textId="34BC3D5B" w:rsidR="00333B6A" w:rsidRDefault="00333B6A" w:rsidP="003B0780">
      <w:pPr>
        <w:widowControl/>
        <w:autoSpaceDE/>
        <w:autoSpaceDN/>
        <w:adjustRightInd/>
        <w:spacing w:line="259" w:lineRule="auto"/>
      </w:pPr>
    </w:p>
    <w:p w14:paraId="4C8617B7" w14:textId="77777777" w:rsidR="00E927E8" w:rsidRDefault="00E927E8" w:rsidP="003B0780">
      <w:pPr>
        <w:widowControl/>
        <w:autoSpaceDE/>
        <w:autoSpaceDN/>
        <w:adjustRightInd/>
        <w:spacing w:line="259" w:lineRule="auto"/>
      </w:pPr>
    </w:p>
    <w:p w14:paraId="4676C743" w14:textId="77777777" w:rsidR="00026224" w:rsidRDefault="00026224" w:rsidP="003B0780">
      <w:pPr>
        <w:widowControl/>
        <w:autoSpaceDE/>
        <w:autoSpaceDN/>
        <w:adjustRightInd/>
        <w:spacing w:line="259" w:lineRule="auto"/>
      </w:pPr>
    </w:p>
    <w:p w14:paraId="7AE55F5F" w14:textId="1E5C0DB2" w:rsidR="003B0780" w:rsidRDefault="008B3FC1" w:rsidP="003B0780">
      <w:pPr>
        <w:widowControl/>
        <w:autoSpaceDE/>
        <w:autoSpaceDN/>
        <w:adjustRightInd/>
        <w:spacing w:line="259" w:lineRule="auto"/>
      </w:pPr>
      <w:r>
        <w:tab/>
      </w:r>
    </w:p>
    <w:p w14:paraId="07569910" w14:textId="41262F95" w:rsidR="003B0780" w:rsidRDefault="003B0780" w:rsidP="003B0780">
      <w:pPr>
        <w:widowControl/>
        <w:autoSpaceDE/>
        <w:autoSpaceDN/>
        <w:adjustRightInd/>
        <w:spacing w:line="259" w:lineRule="auto"/>
        <w:ind w:left="2880" w:firstLine="720"/>
      </w:pPr>
    </w:p>
    <w:p w14:paraId="58AC2245" w14:textId="203A9D95" w:rsidR="00ED7871" w:rsidRDefault="00ED7871" w:rsidP="003B0780">
      <w:pPr>
        <w:widowControl/>
        <w:autoSpaceDE/>
        <w:autoSpaceDN/>
        <w:adjustRightInd/>
        <w:spacing w:line="259" w:lineRule="auto"/>
      </w:pPr>
    </w:p>
    <w:p w14:paraId="65A28A8B" w14:textId="5EAB9026" w:rsidR="00AF57DC" w:rsidRDefault="00AF57DC" w:rsidP="009A67EE">
      <w:pPr>
        <w:ind w:firstLine="360"/>
        <w:jc w:val="both"/>
        <w:rPr>
          <w:u w:val="single"/>
        </w:rPr>
      </w:pPr>
      <w:r>
        <w:rPr>
          <w:u w:val="single"/>
        </w:rPr>
        <w:lastRenderedPageBreak/>
        <w:t>CORRESPONDENCE:</w:t>
      </w:r>
    </w:p>
    <w:p w14:paraId="390EE063" w14:textId="77777777" w:rsidR="00AF57DC" w:rsidRDefault="00AF57DC" w:rsidP="009A67EE">
      <w:pPr>
        <w:ind w:firstLine="720"/>
        <w:jc w:val="both"/>
      </w:pPr>
      <w:r>
        <w:t>Handouts:</w:t>
      </w:r>
    </w:p>
    <w:p w14:paraId="0AC31893" w14:textId="3E923A18" w:rsidR="00AF57DC" w:rsidRDefault="00AF57DC" w:rsidP="009A67EE">
      <w:pPr>
        <w:pStyle w:val="ListParagraph"/>
        <w:numPr>
          <w:ilvl w:val="0"/>
          <w:numId w:val="3"/>
        </w:numPr>
        <w:jc w:val="both"/>
      </w:pPr>
      <w:r>
        <w:t>List of Board Engineer Vouchers, dated</w:t>
      </w:r>
      <w:r w:rsidR="00D83682">
        <w:t xml:space="preserve"> </w:t>
      </w:r>
      <w:r w:rsidR="008612BA">
        <w:t>August 6</w:t>
      </w:r>
      <w:r w:rsidR="00D83682">
        <w:t>,</w:t>
      </w:r>
      <w:r w:rsidR="00D776A8">
        <w:t xml:space="preserve"> </w:t>
      </w:r>
      <w:r>
        <w:t>202</w:t>
      </w:r>
      <w:r w:rsidR="009B68BF">
        <w:t>5</w:t>
      </w:r>
    </w:p>
    <w:p w14:paraId="5AA628B9" w14:textId="4ED5DA1B" w:rsidR="00B7566F" w:rsidRDefault="00B7566F" w:rsidP="009A67EE">
      <w:pPr>
        <w:pStyle w:val="ListParagraph"/>
        <w:numPr>
          <w:ilvl w:val="0"/>
          <w:numId w:val="3"/>
        </w:numPr>
        <w:jc w:val="both"/>
      </w:pPr>
      <w:r>
        <w:t>List of Board Solicitor Vouchers, dated</w:t>
      </w:r>
      <w:r w:rsidR="00D776A8">
        <w:t xml:space="preserve"> </w:t>
      </w:r>
      <w:r w:rsidR="008612BA">
        <w:t>August 5</w:t>
      </w:r>
      <w:r>
        <w:t>,</w:t>
      </w:r>
      <w:r w:rsidR="00D776A8">
        <w:t xml:space="preserve"> </w:t>
      </w:r>
      <w:r>
        <w:t>2025</w:t>
      </w:r>
    </w:p>
    <w:p w14:paraId="59164A11" w14:textId="77777777" w:rsidR="009F5ED0" w:rsidRDefault="009F5ED0" w:rsidP="009A67EE">
      <w:pPr>
        <w:jc w:val="both"/>
      </w:pPr>
    </w:p>
    <w:p w14:paraId="4C8728C8" w14:textId="1C38D1BC" w:rsidR="00CC7814" w:rsidRDefault="0024355E" w:rsidP="009A67EE">
      <w:pPr>
        <w:ind w:firstLine="720"/>
        <w:jc w:val="both"/>
      </w:pPr>
      <w:r>
        <w:t>Chairman Hanson</w:t>
      </w:r>
      <w:r w:rsidR="00CC7814">
        <w:t xml:space="preserve"> </w:t>
      </w:r>
      <w:r w:rsidR="005A1E34">
        <w:t xml:space="preserve">read the agenda aloud for the benefit of the public. </w:t>
      </w:r>
    </w:p>
    <w:p w14:paraId="0D8E9425" w14:textId="77777777" w:rsidR="00CC7814" w:rsidRDefault="00CC7814" w:rsidP="009A67EE">
      <w:pPr>
        <w:ind w:firstLine="720"/>
        <w:jc w:val="both"/>
      </w:pPr>
    </w:p>
    <w:p w14:paraId="1F3E5D18" w14:textId="43F4A071" w:rsidR="009F7CA7" w:rsidRDefault="009F7CA7" w:rsidP="00C64A14">
      <w:pPr>
        <w:ind w:firstLine="720"/>
        <w:jc w:val="both"/>
      </w:pPr>
      <w:r>
        <w:t>Mr.</w:t>
      </w:r>
      <w:r w:rsidR="0002096E">
        <w:t xml:space="preserve"> </w:t>
      </w:r>
      <w:r w:rsidR="008612BA">
        <w:t xml:space="preserve">Brand </w:t>
      </w:r>
      <w:r>
        <w:t xml:space="preserve">made a motion to approve minutes from the meeting of </w:t>
      </w:r>
      <w:r w:rsidR="0024355E">
        <w:t>July 10</w:t>
      </w:r>
      <w:r>
        <w:t>, 2025, seconded by Mr.</w:t>
      </w:r>
      <w:r w:rsidR="004A1B1C">
        <w:tab/>
      </w:r>
      <w:r w:rsidR="008612BA">
        <w:t>Sweeten</w:t>
      </w:r>
      <w:r>
        <w:t>. Motion carried.</w:t>
      </w:r>
    </w:p>
    <w:p w14:paraId="6FC22BA1" w14:textId="77777777" w:rsidR="008E792C" w:rsidRDefault="008E792C" w:rsidP="00C64A14">
      <w:pPr>
        <w:ind w:firstLine="720"/>
        <w:jc w:val="both"/>
      </w:pPr>
    </w:p>
    <w:p w14:paraId="086EFBDD" w14:textId="53B22160" w:rsidR="008E792C" w:rsidRDefault="008E792C" w:rsidP="00C64A14">
      <w:pPr>
        <w:ind w:firstLine="720"/>
        <w:jc w:val="both"/>
      </w:pPr>
      <w:r>
        <w:t xml:space="preserve">Mr. </w:t>
      </w:r>
      <w:r w:rsidR="008612BA">
        <w:t xml:space="preserve">Sweeten </w:t>
      </w:r>
      <w:r>
        <w:t>made a motion to approve Board Engineer Vouchers, seconded by Mr.</w:t>
      </w:r>
      <w:r w:rsidR="00C47051">
        <w:t xml:space="preserve"> B</w:t>
      </w:r>
      <w:r w:rsidR="00150C84">
        <w:t>aker</w:t>
      </w:r>
      <w:r>
        <w:t>. Motion carried.</w:t>
      </w:r>
    </w:p>
    <w:p w14:paraId="4D297C54" w14:textId="77777777" w:rsidR="0001416E" w:rsidRDefault="0001416E" w:rsidP="00C64A14">
      <w:pPr>
        <w:ind w:firstLine="720"/>
        <w:jc w:val="both"/>
      </w:pPr>
    </w:p>
    <w:p w14:paraId="5F870B91" w14:textId="14C4EB0A" w:rsidR="0001416E" w:rsidRDefault="0001416E" w:rsidP="00C64A14">
      <w:pPr>
        <w:ind w:firstLine="720"/>
        <w:jc w:val="both"/>
      </w:pPr>
      <w:r>
        <w:t xml:space="preserve">Mr. </w:t>
      </w:r>
      <w:r w:rsidR="00C47051">
        <w:t xml:space="preserve">Bostard </w:t>
      </w:r>
      <w:r>
        <w:t>made a motion to approve Board Solicitor Vouchers, seconded by Mr</w:t>
      </w:r>
      <w:r w:rsidR="005A1E34">
        <w:t>.</w:t>
      </w:r>
      <w:r w:rsidR="00C47051">
        <w:t xml:space="preserve"> Sweeten</w:t>
      </w:r>
      <w:r w:rsidR="008E792C">
        <w:t>.</w:t>
      </w:r>
      <w:r>
        <w:t xml:space="preserve"> Motion carried.</w:t>
      </w:r>
    </w:p>
    <w:p w14:paraId="206930EE" w14:textId="77777777" w:rsidR="00B862D4" w:rsidRDefault="00B862D4" w:rsidP="00C64A14">
      <w:pPr>
        <w:ind w:firstLine="720"/>
        <w:jc w:val="both"/>
      </w:pPr>
    </w:p>
    <w:p w14:paraId="46E1B2FC" w14:textId="125FDC2E" w:rsidR="00335791" w:rsidRDefault="005427E6" w:rsidP="00C64A14">
      <w:pPr>
        <w:ind w:firstLine="720"/>
        <w:jc w:val="both"/>
      </w:pPr>
      <w:r>
        <w:t>Mr.</w:t>
      </w:r>
      <w:r w:rsidR="00C47051">
        <w:t xml:space="preserve"> Brand </w:t>
      </w:r>
      <w:r>
        <w:t xml:space="preserve">made a motion to approve </w:t>
      </w:r>
      <w:r w:rsidR="00B004AE">
        <w:t xml:space="preserve">all </w:t>
      </w:r>
      <w:r>
        <w:t xml:space="preserve">resolutions from the meeting of </w:t>
      </w:r>
      <w:r w:rsidR="0024355E">
        <w:t>July 10</w:t>
      </w:r>
      <w:r>
        <w:t>, 2025, seconded by Mr.</w:t>
      </w:r>
      <w:r w:rsidR="00C47051">
        <w:t xml:space="preserve"> </w:t>
      </w:r>
      <w:r w:rsidR="00150C84">
        <w:t>Sweeten</w:t>
      </w:r>
      <w:r>
        <w:t>. Motion carried.</w:t>
      </w:r>
    </w:p>
    <w:p w14:paraId="243D6D87" w14:textId="77777777" w:rsidR="008E792C" w:rsidRDefault="008E792C" w:rsidP="00C64A14">
      <w:pPr>
        <w:ind w:firstLine="720"/>
        <w:jc w:val="both"/>
      </w:pPr>
    </w:p>
    <w:p w14:paraId="02C51FFC" w14:textId="1DAA30A1" w:rsidR="0024355E" w:rsidRDefault="0024355E" w:rsidP="00C64A14">
      <w:pPr>
        <w:pStyle w:val="ListParagraph"/>
        <w:numPr>
          <w:ilvl w:val="0"/>
          <w:numId w:val="23"/>
        </w:numPr>
        <w:jc w:val="both"/>
      </w:pPr>
      <w:r w:rsidRPr="0024355E">
        <w:t xml:space="preserve">Hardship variance application for the demolition and reconstruction of a single-family dwelling that would encroach into the front yard setback and exceed maximum principal lot coverage, submitted by Gozzo Enterprise, LLC, for the location known as Block 752.02, Lot(s) 8-10, 714 San Fernando Road </w:t>
      </w:r>
    </w:p>
    <w:p w14:paraId="0A967E67" w14:textId="77777777" w:rsidR="00C47051" w:rsidRDefault="00C47051" w:rsidP="00C64A14">
      <w:pPr>
        <w:jc w:val="both"/>
      </w:pPr>
    </w:p>
    <w:p w14:paraId="3BABAD96" w14:textId="77777777" w:rsidR="003C54FB" w:rsidRDefault="003C54FB" w:rsidP="003C54FB">
      <w:pPr>
        <w:ind w:firstLine="720"/>
      </w:pPr>
      <w:bookmarkStart w:id="1" w:name="_Hlk201234062"/>
      <w:r>
        <w:t>Mr. D. Scott DeWeese, II, Esq., is representing the applicant.</w:t>
      </w:r>
      <w:bookmarkEnd w:id="1"/>
      <w:r>
        <w:t xml:space="preserve"> </w:t>
      </w:r>
    </w:p>
    <w:p w14:paraId="619328A5" w14:textId="77777777" w:rsidR="00C47051" w:rsidRDefault="00C47051" w:rsidP="00C64A14">
      <w:pPr>
        <w:ind w:firstLine="720"/>
        <w:jc w:val="both"/>
      </w:pPr>
    </w:p>
    <w:p w14:paraId="4F341B00" w14:textId="2DE1C368" w:rsidR="00B14BAD" w:rsidRDefault="00C47051" w:rsidP="00C64A14">
      <w:pPr>
        <w:ind w:firstLine="720"/>
        <w:jc w:val="both"/>
      </w:pPr>
      <w:r>
        <w:t xml:space="preserve">For the benefit of the Board, Mr. </w:t>
      </w:r>
      <w:r w:rsidR="003C54FB">
        <w:t>DeWeese</w:t>
      </w:r>
      <w:r>
        <w:t xml:space="preserve"> provided an overview and location of the application request. The purpose is to renovate a </w:t>
      </w:r>
      <w:r w:rsidR="00B14BAD">
        <w:t>single-family</w:t>
      </w:r>
      <w:r>
        <w:t xml:space="preserve"> dwelling and install a new inground pool</w:t>
      </w:r>
      <w:r w:rsidR="00B14BAD">
        <w:t>, which will impact minimum requirements for front yard setback.</w:t>
      </w:r>
    </w:p>
    <w:p w14:paraId="26CBB06A" w14:textId="77777777" w:rsidR="00B14BAD" w:rsidRDefault="00B14BAD" w:rsidP="00C64A14">
      <w:pPr>
        <w:ind w:firstLine="720"/>
        <w:jc w:val="both"/>
      </w:pPr>
    </w:p>
    <w:p w14:paraId="4F01B493" w14:textId="737F44BE" w:rsidR="00B14BAD" w:rsidRDefault="00B14BAD" w:rsidP="00C64A14">
      <w:pPr>
        <w:ind w:firstLine="720"/>
        <w:jc w:val="both"/>
      </w:pPr>
      <w:r>
        <w:t>Mr. John Kornick, P.E., was sworn in by Chairman</w:t>
      </w:r>
      <w:r>
        <w:tab/>
        <w:t>Hanson, and provided credentials, which were accepted by the Board.</w:t>
      </w:r>
    </w:p>
    <w:p w14:paraId="26FD1F14" w14:textId="1CFCBC2C" w:rsidR="00C47051" w:rsidRDefault="00B14BAD" w:rsidP="00C64A14">
      <w:pPr>
        <w:ind w:firstLine="720"/>
        <w:jc w:val="both"/>
      </w:pPr>
      <w:r>
        <w:t xml:space="preserve"> </w:t>
      </w:r>
    </w:p>
    <w:p w14:paraId="78DE2A8D" w14:textId="6207563D" w:rsidR="00B14BAD" w:rsidRDefault="009B73FD" w:rsidP="00C64A14">
      <w:pPr>
        <w:ind w:firstLine="720"/>
        <w:jc w:val="both"/>
      </w:pPr>
      <w:r>
        <w:t>Mr. Gregg Garagozzo, member of the applicant, was sworn in by Chairman Hanson.</w:t>
      </w:r>
    </w:p>
    <w:p w14:paraId="46E3E549" w14:textId="77777777" w:rsidR="009B73FD" w:rsidRDefault="009B73FD" w:rsidP="00C64A14">
      <w:pPr>
        <w:ind w:firstLine="720"/>
        <w:jc w:val="both"/>
      </w:pPr>
    </w:p>
    <w:p w14:paraId="7E3B3957" w14:textId="0770E419" w:rsidR="00C3770E" w:rsidRDefault="009B73FD" w:rsidP="00C64A14">
      <w:pPr>
        <w:ind w:firstLine="720"/>
        <w:jc w:val="both"/>
      </w:pPr>
      <w:r>
        <w:t xml:space="preserve">At the request of Mr. </w:t>
      </w:r>
      <w:r w:rsidR="003C54FB">
        <w:t>DeWeese</w:t>
      </w:r>
      <w:r>
        <w:t xml:space="preserve">, Mr. Kornick also provided a recap of the application request – e.g.: location on the cul-de-sac of San Fernando Road, zoning, serviced by septic and well. The plans are to expand and renovate the primary residence, renovate </w:t>
      </w:r>
      <w:r w:rsidR="00762626">
        <w:t xml:space="preserve">and add a second floor living space to </w:t>
      </w:r>
      <w:r>
        <w:t>the garage</w:t>
      </w:r>
      <w:r w:rsidR="00762626">
        <w:t>. Due to</w:t>
      </w:r>
      <w:r w:rsidR="00C3770E">
        <w:t xml:space="preserve"> the proposed covered front porch and</w:t>
      </w:r>
      <w:r w:rsidR="00762626">
        <w:t xml:space="preserve"> vertical improvements, a front yard setback variance is required, and then cited various dimensions of the proposed project</w:t>
      </w:r>
      <w:r w:rsidR="00C3770E">
        <w:t xml:space="preserve">. Because this is an undersized lot, at approximately .76 acre, where one (1) acre is required, </w:t>
      </w:r>
      <w:r w:rsidR="00762626">
        <w:t>building coverage</w:t>
      </w:r>
      <w:r w:rsidR="00C3770E">
        <w:t xml:space="preserve"> slightly</w:t>
      </w:r>
      <w:r w:rsidR="00762626">
        <w:t xml:space="preserve"> exceeds the requirements</w:t>
      </w:r>
      <w:r w:rsidR="00C3770E">
        <w:t xml:space="preserve">, including the shed’s location, which is approximately 2.5 feet from lot lines. The improvements will include an outdoor screened-in area, pool and decking, and an upgraded septic system that has been approved by the County. </w:t>
      </w:r>
    </w:p>
    <w:p w14:paraId="2D581F46" w14:textId="77777777" w:rsidR="00C3770E" w:rsidRDefault="00C3770E" w:rsidP="00C64A14">
      <w:pPr>
        <w:ind w:firstLine="720"/>
        <w:jc w:val="both"/>
      </w:pPr>
    </w:p>
    <w:p w14:paraId="3F9B0002" w14:textId="183BAFED" w:rsidR="009B73FD" w:rsidRDefault="003C54FB" w:rsidP="00C64A14">
      <w:pPr>
        <w:ind w:firstLine="720"/>
        <w:jc w:val="both"/>
      </w:pPr>
      <w:r>
        <w:t xml:space="preserve">In conclusion, </w:t>
      </w:r>
      <w:r w:rsidR="00C3770E">
        <w:t xml:space="preserve">Mr. Kornick </w:t>
      </w:r>
      <w:r w:rsidR="00C64A14">
        <w:t>highlighted the five (5) requirements to approve the variance request that include, but are not limited to: In concert with the neighborhood, located at a dead-end street, advances purposes of Township for housing, promotes population density, improves</w:t>
      </w:r>
      <w:r w:rsidR="00CD59E8">
        <w:t>/</w:t>
      </w:r>
      <w:r w:rsidR="00C64A14">
        <w:t>fits within the character of the neighborhood</w:t>
      </w:r>
      <w:r w:rsidR="00CD59E8">
        <w:t>, and has adequate on-site parking</w:t>
      </w:r>
      <w:r w:rsidR="00C64A14">
        <w:t xml:space="preserve">. </w:t>
      </w:r>
      <w:r w:rsidR="00CD59E8">
        <w:t xml:space="preserve">There are no negative detriments to the Master Plan or Ordinances.  </w:t>
      </w:r>
    </w:p>
    <w:p w14:paraId="4C9DF28A" w14:textId="77777777" w:rsidR="003C54FB" w:rsidRDefault="003C54FB" w:rsidP="00C64A14">
      <w:pPr>
        <w:ind w:firstLine="720"/>
        <w:jc w:val="both"/>
      </w:pPr>
    </w:p>
    <w:p w14:paraId="0F094118" w14:textId="66A9E74E" w:rsidR="00C24F8E" w:rsidRDefault="003C54FB" w:rsidP="00C24F8E">
      <w:pPr>
        <w:ind w:firstLine="720"/>
        <w:jc w:val="both"/>
      </w:pPr>
      <w:r>
        <w:t xml:space="preserve">Mr. DeWeese stated Mr. Kornick’s testimony provided all necessary </w:t>
      </w:r>
      <w:r w:rsidR="00C24F8E">
        <w:t xml:space="preserve">project </w:t>
      </w:r>
      <w:r>
        <w:t xml:space="preserve">details. </w:t>
      </w:r>
    </w:p>
    <w:p w14:paraId="67C080E3" w14:textId="5AB91F86" w:rsidR="003C54FB" w:rsidRDefault="002A74FA" w:rsidP="00C24F8E">
      <w:pPr>
        <w:ind w:firstLine="720"/>
        <w:jc w:val="both"/>
      </w:pPr>
      <w:r>
        <w:lastRenderedPageBreak/>
        <w:t>In response to t</w:t>
      </w:r>
      <w:r w:rsidR="003C54FB">
        <w:t>he Board</w:t>
      </w:r>
      <w:r>
        <w:t xml:space="preserve">’s question </w:t>
      </w:r>
      <w:r w:rsidR="003C54FB">
        <w:t>regarding</w:t>
      </w:r>
      <w:r w:rsidR="000D24D4">
        <w:t xml:space="preserve"> c</w:t>
      </w:r>
      <w:r w:rsidR="003C54FB">
        <w:t>onflicting testimony</w:t>
      </w:r>
      <w:r>
        <w:t xml:space="preserve"> on</w:t>
      </w:r>
      <w:r w:rsidR="00026224">
        <w:t xml:space="preserve"> new build versus</w:t>
      </w:r>
      <w:r>
        <w:t xml:space="preserve"> renovation</w:t>
      </w:r>
      <w:r w:rsidR="003C54FB">
        <w:t>, as permits are to demo the existing building and rebuild, not renovat</w:t>
      </w:r>
      <w:r w:rsidR="00026224">
        <w:t>e.</w:t>
      </w:r>
      <w:r w:rsidR="000D24D4">
        <w:t xml:space="preserve"> M</w:t>
      </w:r>
      <w:r>
        <w:t>r. Kornick clarified this is a vertical renovation</w:t>
      </w:r>
      <w:r w:rsidR="00C24F8E">
        <w:t xml:space="preserve">, not a demolition, rebuild. </w:t>
      </w:r>
    </w:p>
    <w:p w14:paraId="5C025D17" w14:textId="77777777" w:rsidR="000D24D4" w:rsidRDefault="000D24D4" w:rsidP="002A74FA">
      <w:pPr>
        <w:jc w:val="both"/>
      </w:pPr>
    </w:p>
    <w:p w14:paraId="23E670D2" w14:textId="2A16354F" w:rsidR="007D2A06" w:rsidRDefault="000D24D4" w:rsidP="000D24D4">
      <w:pPr>
        <w:ind w:firstLine="720"/>
        <w:jc w:val="both"/>
      </w:pPr>
      <w:r>
        <w:t xml:space="preserve">A discussion was prompted by Mr. </w:t>
      </w:r>
      <w:r w:rsidR="00026224">
        <w:t>DeWeese’s testimony</w:t>
      </w:r>
      <w:r>
        <w:t xml:space="preserve"> that the d</w:t>
      </w:r>
      <w:r w:rsidR="002A74FA">
        <w:t xml:space="preserve">etached garage </w:t>
      </w:r>
      <w:r>
        <w:t xml:space="preserve">would be turned </w:t>
      </w:r>
      <w:r w:rsidR="002A74FA">
        <w:t>into a studio living quarter</w:t>
      </w:r>
      <w:r>
        <w:t>. The Board stated this change would require</w:t>
      </w:r>
      <w:r w:rsidR="002A74FA">
        <w:t xml:space="preserve"> a use variance</w:t>
      </w:r>
      <w:r>
        <w:t xml:space="preserve">. </w:t>
      </w:r>
      <w:r w:rsidR="002A74FA">
        <w:t xml:space="preserve">Mr. DeWeese stated </w:t>
      </w:r>
      <w:r>
        <w:t xml:space="preserve">the intent </w:t>
      </w:r>
      <w:r w:rsidR="002A74FA">
        <w:t>is not really living quarter</w:t>
      </w:r>
      <w:r w:rsidR="006576EC">
        <w:t>s;</w:t>
      </w:r>
      <w:r w:rsidR="002A74FA">
        <w:t xml:space="preserve"> simply a space to “hang out</w:t>
      </w:r>
      <w:r w:rsidR="006576EC">
        <w:t>,</w:t>
      </w:r>
      <w:r w:rsidR="002A74FA">
        <w:t xml:space="preserve">” </w:t>
      </w:r>
      <w:r w:rsidR="006576EC">
        <w:t xml:space="preserve">with a kitchenette and bath. </w:t>
      </w:r>
      <w:r w:rsidR="002A74FA">
        <w:t xml:space="preserve">Chairman Hanson </w:t>
      </w:r>
      <w:r w:rsidR="006576EC">
        <w:t xml:space="preserve">commented this </w:t>
      </w:r>
      <w:r>
        <w:t xml:space="preserve">still </w:t>
      </w:r>
      <w:r w:rsidR="006576EC">
        <w:t>may present an issue</w:t>
      </w:r>
      <w:r>
        <w:t xml:space="preserve"> and cited definitions of living quarters, which may be confusing</w:t>
      </w:r>
      <w:r w:rsidR="006576EC">
        <w:t xml:space="preserve">. Mr. </w:t>
      </w:r>
      <w:r w:rsidR="00026224">
        <w:t>DeWeese</w:t>
      </w:r>
      <w:r w:rsidR="006576EC">
        <w:t xml:space="preserve"> then stated the kitchenette would be removed, if needed. </w:t>
      </w:r>
      <w:r>
        <w:t>Mr. Harvatt advised the court is currently reviewing this topic</w:t>
      </w:r>
      <w:r w:rsidR="007D2A06">
        <w:t>, which could be two (2) definitions. The discussion continued that if San Fernando is approved, this could present issues with other areas, and requested legal clarification on the use variance. Mr. Harvatt opinion is that, if the garage is attached, a use variance would be required.</w:t>
      </w:r>
    </w:p>
    <w:p w14:paraId="6E2686F8" w14:textId="77777777" w:rsidR="007D2A06" w:rsidRDefault="007D2A06" w:rsidP="000D24D4">
      <w:pPr>
        <w:ind w:firstLine="720"/>
        <w:jc w:val="both"/>
      </w:pPr>
    </w:p>
    <w:p w14:paraId="7ED3C632" w14:textId="77947FA1" w:rsidR="00150C84" w:rsidRDefault="00C24F8E" w:rsidP="00150C84">
      <w:pPr>
        <w:ind w:firstLine="720"/>
        <w:jc w:val="both"/>
      </w:pPr>
      <w:r>
        <w:t xml:space="preserve">To </w:t>
      </w:r>
      <w:r w:rsidR="007D2A06">
        <w:t>ease the Board’s concern</w:t>
      </w:r>
      <w:r w:rsidR="00150C84">
        <w:t xml:space="preserve"> </w:t>
      </w:r>
      <w:r>
        <w:t xml:space="preserve">regarding a </w:t>
      </w:r>
      <w:r w:rsidR="007D2A06">
        <w:t>kitchenette</w:t>
      </w:r>
      <w:r>
        <w:t xml:space="preserve">, Mr. DeWeese </w:t>
      </w:r>
      <w:r w:rsidR="00026224">
        <w:t xml:space="preserve">advised his client’s </w:t>
      </w:r>
      <w:r>
        <w:t xml:space="preserve"> agreement to remove it. </w:t>
      </w:r>
      <w:r w:rsidR="007D2A06">
        <w:t xml:space="preserve">Mr. Harvatt </w:t>
      </w:r>
      <w:r w:rsidR="00026224">
        <w:t xml:space="preserve">then </w:t>
      </w:r>
      <w:r w:rsidR="007D2A06">
        <w:t xml:space="preserve">reminded the Board that shared cooking facilities </w:t>
      </w:r>
      <w:r w:rsidR="00150C84">
        <w:t xml:space="preserve">may also </w:t>
      </w:r>
      <w:r w:rsidR="007D2A06">
        <w:t xml:space="preserve">define another unit. Mr. Wood </w:t>
      </w:r>
      <w:r w:rsidR="00150C84">
        <w:t>suggested an option</w:t>
      </w:r>
      <w:r w:rsidR="00026224">
        <w:t>,</w:t>
      </w:r>
      <w:r w:rsidR="00150C84">
        <w:t xml:space="preserve"> whereby the owner would provide a notarized statement this space would not be occupied as living quarters. The Board appreciated that the applicant is being transparent/disclosing the creation of a possible unit, but this could still go awry.  </w:t>
      </w:r>
    </w:p>
    <w:p w14:paraId="6BE2B1D5" w14:textId="77777777" w:rsidR="00150C84" w:rsidRDefault="00150C84" w:rsidP="00150C84">
      <w:pPr>
        <w:ind w:firstLine="720"/>
        <w:jc w:val="both"/>
      </w:pPr>
    </w:p>
    <w:p w14:paraId="45A48204" w14:textId="0AC47964" w:rsidR="00150C84" w:rsidRDefault="00150C84" w:rsidP="00150C84">
      <w:pPr>
        <w:ind w:firstLine="720"/>
        <w:jc w:val="both"/>
      </w:pPr>
      <w:r>
        <w:t xml:space="preserve">In response to the Board’s question on the type of work being proposed, Mr. Kornick </w:t>
      </w:r>
      <w:r w:rsidR="00C24F8E">
        <w:t xml:space="preserve">restated </w:t>
      </w:r>
      <w:r>
        <w:t>renovation is planned</w:t>
      </w:r>
      <w:r w:rsidR="00C24F8E">
        <w:t xml:space="preserve">, since the structure is in good shape. </w:t>
      </w:r>
      <w:r>
        <w:t>If the building was to be taken down to the existing foundation, it would require coming back to the Board</w:t>
      </w:r>
      <w:r w:rsidR="00C24F8E">
        <w:t>.</w:t>
      </w:r>
      <w:r>
        <w:t xml:space="preserve"> </w:t>
      </w:r>
    </w:p>
    <w:p w14:paraId="3DC60A89" w14:textId="77777777" w:rsidR="00150C84" w:rsidRDefault="00150C84" w:rsidP="00150C84">
      <w:pPr>
        <w:ind w:firstLine="720"/>
        <w:jc w:val="both"/>
      </w:pPr>
    </w:p>
    <w:p w14:paraId="148D803D" w14:textId="4DA8E7C6" w:rsidR="00150C84" w:rsidRDefault="00150C84" w:rsidP="00150C84">
      <w:pPr>
        <w:ind w:firstLine="720"/>
        <w:jc w:val="both"/>
      </w:pPr>
      <w:r>
        <w:t xml:space="preserve">Mr. DeWeese restated </w:t>
      </w:r>
      <w:r w:rsidR="00AA7F99">
        <w:t xml:space="preserve">his client’s willingness to </w:t>
      </w:r>
      <w:r>
        <w:t>execute an affidavit</w:t>
      </w:r>
      <w:r w:rsidR="00917A17">
        <w:t xml:space="preserve">, stating the </w:t>
      </w:r>
      <w:r>
        <w:t xml:space="preserve">space will not be used as a separate dwelling. </w:t>
      </w:r>
    </w:p>
    <w:p w14:paraId="453A58EC" w14:textId="77777777" w:rsidR="00150C84" w:rsidRDefault="00150C84" w:rsidP="00150C84">
      <w:pPr>
        <w:ind w:firstLine="720"/>
        <w:jc w:val="both"/>
      </w:pPr>
    </w:p>
    <w:p w14:paraId="37E8D67A" w14:textId="49ACDF3C" w:rsidR="00150C84" w:rsidRDefault="00150C84" w:rsidP="00150C84">
      <w:pPr>
        <w:ind w:firstLine="720"/>
        <w:jc w:val="both"/>
      </w:pPr>
      <w:r>
        <w:t xml:space="preserve">The Board inquired whether this property will be rented. Mr. DeWeese replied that at this time, the owner is not certain – it could possibly be used for family or an office. </w:t>
      </w:r>
    </w:p>
    <w:p w14:paraId="0BDD9F8F" w14:textId="77777777" w:rsidR="00150C84" w:rsidRDefault="00150C84" w:rsidP="00150C84">
      <w:pPr>
        <w:ind w:firstLine="720"/>
        <w:jc w:val="both"/>
      </w:pPr>
    </w:p>
    <w:p w14:paraId="0394936C" w14:textId="77777777" w:rsidR="00247499" w:rsidRDefault="0024355E" w:rsidP="00C8024B">
      <w:pPr>
        <w:ind w:firstLine="720"/>
        <w:jc w:val="both"/>
      </w:pPr>
      <w:r>
        <w:t>This portion of the meeting was opened to the public.</w:t>
      </w:r>
      <w:r w:rsidRPr="008D01E1">
        <w:t xml:space="preserve"> </w:t>
      </w:r>
      <w:r>
        <w:t>No comments were made from the public. This portion of the meeting was closed to the public</w:t>
      </w:r>
    </w:p>
    <w:p w14:paraId="106908C0" w14:textId="77777777" w:rsidR="00247499" w:rsidRDefault="00247499" w:rsidP="00C8024B">
      <w:pPr>
        <w:ind w:firstLine="720"/>
        <w:jc w:val="both"/>
      </w:pPr>
    </w:p>
    <w:p w14:paraId="5653175E" w14:textId="4B2D7D09" w:rsidR="00150C84" w:rsidRDefault="00150C84" w:rsidP="00C8024B">
      <w:pPr>
        <w:ind w:firstLine="720"/>
        <w:jc w:val="both"/>
      </w:pPr>
      <w:r>
        <w:t>Mr. DeWeese had no further comments.</w:t>
      </w:r>
    </w:p>
    <w:p w14:paraId="6C01F65D" w14:textId="77777777" w:rsidR="00150C84" w:rsidRDefault="00150C84" w:rsidP="00C8024B">
      <w:pPr>
        <w:ind w:firstLine="720"/>
        <w:jc w:val="both"/>
      </w:pPr>
    </w:p>
    <w:p w14:paraId="7BC08747" w14:textId="1B7B835C" w:rsidR="00EB36F5" w:rsidRDefault="00EB36F5" w:rsidP="00C8024B">
      <w:pPr>
        <w:ind w:firstLine="720"/>
        <w:jc w:val="both"/>
      </w:pPr>
      <w:r>
        <w:t>Mr.</w:t>
      </w:r>
      <w:r w:rsidR="00150C84">
        <w:t xml:space="preserve"> Brand </w:t>
      </w:r>
      <w:r>
        <w:t>made a motion to conditionally approve the hardship variance application</w:t>
      </w:r>
      <w:r w:rsidR="00150C84">
        <w:t xml:space="preserve"> with an affidavit of non-supplemental use, </w:t>
      </w:r>
      <w:r>
        <w:t>seconded by Mr.</w:t>
      </w:r>
      <w:r w:rsidR="00150C84">
        <w:t xml:space="preserve"> Sweeten</w:t>
      </w:r>
      <w:r>
        <w:t>.</w:t>
      </w:r>
      <w:r>
        <w:tab/>
      </w:r>
    </w:p>
    <w:p w14:paraId="5D9CE113" w14:textId="77777777" w:rsidR="00917A17" w:rsidRDefault="00917A17" w:rsidP="00C8024B">
      <w:pPr>
        <w:ind w:firstLine="720"/>
        <w:jc w:val="both"/>
      </w:pPr>
    </w:p>
    <w:p w14:paraId="20C84E04" w14:textId="507FB055" w:rsidR="00917A17" w:rsidRDefault="00917A17" w:rsidP="00917A17">
      <w:pPr>
        <w:widowControl/>
        <w:autoSpaceDE/>
        <w:autoSpaceDN/>
        <w:adjustRightInd/>
        <w:spacing w:line="259" w:lineRule="auto"/>
        <w:ind w:firstLine="720"/>
        <w:jc w:val="both"/>
      </w:pPr>
      <w:r>
        <w:t>During the vote, the following Member gave findings of fact along with their decisions:</w:t>
      </w:r>
    </w:p>
    <w:p w14:paraId="3F65BCDB" w14:textId="3C4B7350" w:rsidR="00917A17" w:rsidRDefault="00917A17" w:rsidP="00917A17">
      <w:pPr>
        <w:widowControl/>
        <w:autoSpaceDE/>
        <w:autoSpaceDN/>
        <w:adjustRightInd/>
        <w:spacing w:line="259" w:lineRule="auto"/>
        <w:ind w:firstLine="720"/>
        <w:jc w:val="both"/>
      </w:pPr>
      <w:r>
        <w:t>Mr. Sweeten: Approved</w:t>
      </w:r>
      <w:r>
        <w:tab/>
        <w:t>Is consistent w/the neighborhood and executed affidavit</w:t>
      </w:r>
    </w:p>
    <w:p w14:paraId="77B67FC6" w14:textId="77777777" w:rsidR="00917A17" w:rsidRDefault="00917A17" w:rsidP="00C8024B">
      <w:pPr>
        <w:jc w:val="both"/>
      </w:pPr>
    </w:p>
    <w:p w14:paraId="79032F8D" w14:textId="0110C33B" w:rsidR="00EB36F5" w:rsidRDefault="00EB36F5" w:rsidP="000C196D">
      <w:pPr>
        <w:jc w:val="both"/>
      </w:pPr>
      <w:r>
        <w:t>VOTE:</w:t>
      </w:r>
      <w:r>
        <w:tab/>
      </w:r>
      <w:r w:rsidR="00C8024B">
        <w:tab/>
      </w:r>
      <w:r>
        <w:t xml:space="preserve">Mr. </w:t>
      </w:r>
      <w:r w:rsidR="0024355E">
        <w:t>Baker</w:t>
      </w:r>
      <w:r w:rsidR="000C196D">
        <w:tab/>
      </w:r>
      <w:r>
        <w:tab/>
        <w:t>YES</w:t>
      </w:r>
      <w:r w:rsidRPr="00B40282">
        <w:tab/>
      </w:r>
      <w:r w:rsidR="007B1262" w:rsidRPr="00B40282">
        <w:t xml:space="preserve">Mr. </w:t>
      </w:r>
      <w:r w:rsidR="008612BA">
        <w:t xml:space="preserve">Sweeten </w:t>
      </w:r>
      <w:r w:rsidR="008612BA">
        <w:tab/>
      </w:r>
      <w:r w:rsidR="007B1262">
        <w:t>YES</w:t>
      </w:r>
      <w:r w:rsidR="000C196D">
        <w:tab/>
      </w:r>
      <w:r w:rsidR="007B1262">
        <w:t>Mr.</w:t>
      </w:r>
      <w:r w:rsidR="00C8024B">
        <w:t xml:space="preserve"> </w:t>
      </w:r>
      <w:r w:rsidR="0024355E">
        <w:t>Basco</w:t>
      </w:r>
      <w:r w:rsidR="00C8024B">
        <w:tab/>
      </w:r>
      <w:r w:rsidR="007B1262">
        <w:t>YES</w:t>
      </w:r>
      <w:r>
        <w:tab/>
      </w:r>
      <w:r w:rsidR="000C196D">
        <w:tab/>
      </w:r>
      <w:r w:rsidR="000C196D">
        <w:tab/>
      </w:r>
      <w:r w:rsidR="000C196D">
        <w:tab/>
      </w:r>
      <w:r w:rsidR="008612BA">
        <w:t>Mr. Utsch</w:t>
      </w:r>
      <w:r w:rsidR="0024355E">
        <w:tab/>
      </w:r>
      <w:r w:rsidR="00C8024B">
        <w:tab/>
      </w:r>
      <w:r w:rsidR="007B1262">
        <w:t>YES</w:t>
      </w:r>
      <w:r w:rsidR="00C8024B">
        <w:tab/>
        <w:t>Mr. B</w:t>
      </w:r>
      <w:r w:rsidR="0024355E">
        <w:t>rand</w:t>
      </w:r>
      <w:r w:rsidR="00C8024B">
        <w:tab/>
        <w:t>YES</w:t>
      </w:r>
      <w:r w:rsidR="00C8024B">
        <w:tab/>
      </w:r>
      <w:r w:rsidR="008612BA">
        <w:t xml:space="preserve">Mr. </w:t>
      </w:r>
      <w:proofErr w:type="spellStart"/>
      <w:r w:rsidR="008612BA">
        <w:t>Bostard</w:t>
      </w:r>
      <w:proofErr w:type="spellEnd"/>
      <w:r w:rsidR="008612BA">
        <w:tab/>
        <w:t>YES</w:t>
      </w:r>
      <w:r w:rsidR="00C8024B">
        <w:tab/>
      </w:r>
    </w:p>
    <w:p w14:paraId="4EEECFFA" w14:textId="67A9EE98" w:rsidR="00CA57A2" w:rsidRDefault="00EB36F5" w:rsidP="00C8024B">
      <w:pPr>
        <w:jc w:val="both"/>
      </w:pPr>
      <w:r>
        <w:tab/>
      </w:r>
      <w:r w:rsidR="00C8024B">
        <w:tab/>
      </w:r>
      <w:r w:rsidRPr="00B40282">
        <w:t>Chairman</w:t>
      </w:r>
      <w:r>
        <w:t xml:space="preserve"> </w:t>
      </w:r>
      <w:r w:rsidR="0024355E">
        <w:t>Hanson</w:t>
      </w:r>
      <w:r w:rsidR="000C196D">
        <w:tab/>
      </w:r>
      <w:r>
        <w:t>YES</w:t>
      </w:r>
    </w:p>
    <w:p w14:paraId="2D9DDC32" w14:textId="77777777" w:rsidR="00CA57A2" w:rsidRDefault="00CA57A2" w:rsidP="00966783">
      <w:pPr>
        <w:jc w:val="both"/>
      </w:pPr>
    </w:p>
    <w:p w14:paraId="48C57F7E" w14:textId="00034418" w:rsidR="00EB36F5" w:rsidRDefault="00CA57A2" w:rsidP="00966783">
      <w:pPr>
        <w:jc w:val="both"/>
      </w:pPr>
      <w:r>
        <w:t xml:space="preserve">    </w:t>
      </w:r>
      <w:r w:rsidR="00C8024B">
        <w:tab/>
      </w:r>
      <w:r w:rsidR="00EB36F5" w:rsidRPr="0094724F">
        <w:t xml:space="preserve">Motion was </w:t>
      </w:r>
      <w:r w:rsidR="00EB36F5">
        <w:t>approved.</w:t>
      </w:r>
    </w:p>
    <w:p w14:paraId="04428BAA" w14:textId="77777777" w:rsidR="00C24F8E" w:rsidRDefault="00CA57A2" w:rsidP="00966783">
      <w:pPr>
        <w:jc w:val="both"/>
      </w:pPr>
      <w:r>
        <w:t xml:space="preserve">   </w:t>
      </w:r>
      <w:r w:rsidR="00C8024B">
        <w:tab/>
      </w:r>
      <w:r>
        <w:t xml:space="preserve"> </w:t>
      </w:r>
    </w:p>
    <w:p w14:paraId="5BB8E5CE" w14:textId="4011C1BF" w:rsidR="00EB36F5" w:rsidRDefault="00EB36F5" w:rsidP="00C24F8E">
      <w:pPr>
        <w:ind w:firstLine="720"/>
        <w:jc w:val="both"/>
      </w:pPr>
      <w:r>
        <w:t>A memorializing resolution will be prepared by the Board Solicitor to review and</w:t>
      </w:r>
    </w:p>
    <w:p w14:paraId="5F54F24A" w14:textId="168BECCD" w:rsidR="00335791" w:rsidRDefault="00EB36F5" w:rsidP="00966783">
      <w:pPr>
        <w:jc w:val="both"/>
      </w:pPr>
      <w:r>
        <w:t>approve at the next scheduled meeting.</w:t>
      </w:r>
    </w:p>
    <w:p w14:paraId="5E97B5D3" w14:textId="77777777" w:rsidR="0024355E" w:rsidRDefault="0024355E" w:rsidP="00966783">
      <w:pPr>
        <w:jc w:val="both"/>
      </w:pPr>
    </w:p>
    <w:p w14:paraId="09D0C21D" w14:textId="77777777" w:rsidR="0024355E" w:rsidRDefault="0024355E" w:rsidP="00966783">
      <w:pPr>
        <w:jc w:val="both"/>
      </w:pPr>
    </w:p>
    <w:p w14:paraId="514E1146" w14:textId="4994C5F9" w:rsidR="0024355E" w:rsidRDefault="0024355E" w:rsidP="0024355E">
      <w:pPr>
        <w:pStyle w:val="ListParagraph"/>
        <w:numPr>
          <w:ilvl w:val="0"/>
          <w:numId w:val="23"/>
        </w:numPr>
      </w:pPr>
      <w:r w:rsidRPr="0024355E">
        <w:lastRenderedPageBreak/>
        <w:t xml:space="preserve">Hardship variance application for the creation of an addition to an existing dwelling that would encroach into the side yard setback and exceed principal lot coverage, submitted by Sea Trail Properties, LLC, for the location known as Block 791, Lot(s) 6.03+6.04, 627 Sea Grove Avenue </w:t>
      </w:r>
    </w:p>
    <w:p w14:paraId="5C025F85" w14:textId="77777777" w:rsidR="00C24F8E" w:rsidRDefault="00C24F8E" w:rsidP="00C24F8E"/>
    <w:p w14:paraId="0FC0F54E" w14:textId="77777777" w:rsidR="00553A13" w:rsidRDefault="00553A13" w:rsidP="00553A13">
      <w:pPr>
        <w:ind w:left="360" w:firstLine="720"/>
      </w:pPr>
      <w:r>
        <w:t xml:space="preserve">Mr. Christopher Gillin-Schwartz, Esq., is representing the applicant. </w:t>
      </w:r>
    </w:p>
    <w:p w14:paraId="3AB1FFE5" w14:textId="77777777" w:rsidR="00553A13" w:rsidRDefault="00553A13" w:rsidP="00553A13">
      <w:pPr>
        <w:ind w:left="360" w:firstLine="720"/>
      </w:pPr>
    </w:p>
    <w:p w14:paraId="3BFE55EC" w14:textId="439569A7" w:rsidR="00553A13" w:rsidRDefault="00553A13" w:rsidP="00553A13">
      <w:pPr>
        <w:ind w:left="360" w:firstLine="720"/>
      </w:pPr>
      <w:r>
        <w:t>Mr. Harvey Prima, principal member of the applicant, was sworn in by Chairman Hanson.</w:t>
      </w:r>
    </w:p>
    <w:p w14:paraId="4D057D40" w14:textId="77777777" w:rsidR="00553A13" w:rsidRDefault="00553A13" w:rsidP="00553A13">
      <w:pPr>
        <w:ind w:left="360" w:firstLine="720"/>
      </w:pPr>
    </w:p>
    <w:p w14:paraId="132D7828" w14:textId="72EBAF85" w:rsidR="00553A13" w:rsidRDefault="00553A13" w:rsidP="00553A13">
      <w:pPr>
        <w:ind w:left="360" w:firstLine="720"/>
      </w:pPr>
      <w:r>
        <w:t xml:space="preserve">Chairman Hanson questioned the notice, which has the incorrect lot number. </w:t>
      </w:r>
    </w:p>
    <w:p w14:paraId="21DF08C7" w14:textId="77777777" w:rsidR="00553A13" w:rsidRDefault="00553A13" w:rsidP="00553A13">
      <w:pPr>
        <w:ind w:left="360" w:firstLine="720"/>
      </w:pPr>
    </w:p>
    <w:p w14:paraId="0520308F" w14:textId="0298CF9C" w:rsidR="00553A13" w:rsidRDefault="00553A13" w:rsidP="00553A13">
      <w:pPr>
        <w:ind w:left="360" w:firstLine="720"/>
      </w:pPr>
      <w:r>
        <w:t xml:space="preserve">Mr. Gillin-Schwartz provided clarification on the error and noted the plans and notice are accurate. </w:t>
      </w:r>
    </w:p>
    <w:p w14:paraId="7F4352CA" w14:textId="77777777" w:rsidR="009127BB" w:rsidRDefault="009127BB" w:rsidP="00553A13">
      <w:pPr>
        <w:ind w:left="360" w:firstLine="720"/>
      </w:pPr>
    </w:p>
    <w:p w14:paraId="06D8049A" w14:textId="0CC36931" w:rsidR="009127BB" w:rsidRDefault="009127BB" w:rsidP="00553A13">
      <w:pPr>
        <w:ind w:left="360" w:firstLine="720"/>
      </w:pPr>
      <w:r>
        <w:t xml:space="preserve">Mr. Gillin-Schwartz explained Mr. Prima is the property owner, living on Sea Trail, and provided an overview of the application. Several exhibits were submitted into evidence, A1, A2, and A3, depicting proposed and rear elevations. The property was purchased from an estate and requires renovations, which will be similar to other properties on Sea Trail. The intent is for improvements, a second-floor addition, and new septic system. This will require a side yard setback variance. Rear, front, and other side yard setbacks are compliant. A front turret to enclose second floor stairs is included. Building coverage is also requested, as a new pool is proposed. Bulk setbacks are compliant. </w:t>
      </w:r>
    </w:p>
    <w:p w14:paraId="0E07AD8B" w14:textId="77777777" w:rsidR="009127BB" w:rsidRDefault="009127BB" w:rsidP="00553A13">
      <w:pPr>
        <w:ind w:left="360" w:firstLine="720"/>
      </w:pPr>
    </w:p>
    <w:p w14:paraId="5DFA3C93" w14:textId="025C7A35" w:rsidR="00AA761C" w:rsidRDefault="009127BB" w:rsidP="00AA761C">
      <w:pPr>
        <w:ind w:left="360" w:firstLine="720"/>
      </w:pPr>
      <w:r>
        <w:t xml:space="preserve">Mr. Prima stated </w:t>
      </w:r>
      <w:r w:rsidR="00AA761C">
        <w:t>visuals for the side entrance and stair</w:t>
      </w:r>
      <w:r w:rsidR="00AA7F99">
        <w:t xml:space="preserve">s </w:t>
      </w:r>
      <w:r w:rsidR="00AA761C">
        <w:t xml:space="preserve">were incorporated into the renovations. The back of the home is open and will have a sun room. </w:t>
      </w:r>
    </w:p>
    <w:p w14:paraId="1B3ED100" w14:textId="77777777" w:rsidR="00AA761C" w:rsidRDefault="00AA761C" w:rsidP="00AA761C">
      <w:pPr>
        <w:ind w:left="360" w:firstLine="720"/>
      </w:pPr>
    </w:p>
    <w:p w14:paraId="07939B7A" w14:textId="032948E5" w:rsidR="00AA761C" w:rsidRDefault="00AA761C" w:rsidP="00AA761C">
      <w:pPr>
        <w:ind w:left="360" w:firstLine="720"/>
      </w:pPr>
      <w:r>
        <w:t>Mr. Gillin-Schwartz advised the expansion is minimal – 10% is the maximum – this renovation will result in 14%.</w:t>
      </w:r>
    </w:p>
    <w:p w14:paraId="039892B2" w14:textId="77777777" w:rsidR="00AA761C" w:rsidRDefault="00AA761C" w:rsidP="00AA761C">
      <w:pPr>
        <w:ind w:left="360" w:firstLine="720"/>
      </w:pPr>
    </w:p>
    <w:p w14:paraId="32A5563D" w14:textId="5B7A3558" w:rsidR="00AA761C" w:rsidRDefault="00AA761C" w:rsidP="00AA761C">
      <w:pPr>
        <w:ind w:left="360" w:firstLine="720"/>
      </w:pPr>
      <w:r>
        <w:t xml:space="preserve">Mr. Prima explained the intent is to use the existing “bones” of the structure without going overboard. </w:t>
      </w:r>
    </w:p>
    <w:p w14:paraId="6B9AEFDF" w14:textId="77777777" w:rsidR="00AA761C" w:rsidRDefault="00AA761C" w:rsidP="00AA761C">
      <w:pPr>
        <w:ind w:left="360" w:firstLine="720"/>
      </w:pPr>
    </w:p>
    <w:p w14:paraId="0E9099DE" w14:textId="1C6D6576" w:rsidR="00AA761C" w:rsidRDefault="00AA761C" w:rsidP="00AA761C">
      <w:pPr>
        <w:ind w:left="360" w:firstLine="720"/>
      </w:pPr>
      <w:r>
        <w:t>The Board had no further questions.</w:t>
      </w:r>
    </w:p>
    <w:p w14:paraId="78805BE4" w14:textId="77777777" w:rsidR="00247499" w:rsidRDefault="00247499" w:rsidP="00966783">
      <w:pPr>
        <w:jc w:val="both"/>
      </w:pPr>
    </w:p>
    <w:p w14:paraId="2C155026" w14:textId="05E7EF1F" w:rsidR="00247499" w:rsidRDefault="00AA761C" w:rsidP="00247499">
      <w:pPr>
        <w:ind w:firstLine="720"/>
        <w:jc w:val="both"/>
      </w:pPr>
      <w:r>
        <w:t>T</w:t>
      </w:r>
      <w:r w:rsidR="00247499">
        <w:t>his portion of the meeting was opened to the public.</w:t>
      </w:r>
      <w:r w:rsidR="00247499" w:rsidRPr="008D01E1">
        <w:t xml:space="preserve"> </w:t>
      </w:r>
      <w:r w:rsidR="00247499">
        <w:t>No comments were made from the public. This portion of the meeting was closed to the public</w:t>
      </w:r>
    </w:p>
    <w:p w14:paraId="714CB04C" w14:textId="77777777" w:rsidR="00553A13" w:rsidRDefault="00553A13" w:rsidP="00247499">
      <w:pPr>
        <w:ind w:firstLine="720"/>
        <w:jc w:val="both"/>
      </w:pPr>
    </w:p>
    <w:p w14:paraId="31CB7CE1" w14:textId="70E6EF89" w:rsidR="00247499" w:rsidRDefault="00247499" w:rsidP="00247499">
      <w:pPr>
        <w:ind w:firstLine="720"/>
        <w:jc w:val="both"/>
      </w:pPr>
      <w:r>
        <w:t xml:space="preserve">Mr. </w:t>
      </w:r>
      <w:r w:rsidR="00553A13">
        <w:t xml:space="preserve">Brand </w:t>
      </w:r>
      <w:r>
        <w:t>made a motion to conditionally approve the hardship variance application, seconded by Mr.</w:t>
      </w:r>
      <w:r w:rsidR="00553A13">
        <w:t xml:space="preserve"> Baker</w:t>
      </w:r>
      <w:r>
        <w:t>.</w:t>
      </w:r>
      <w:r>
        <w:tab/>
      </w:r>
    </w:p>
    <w:p w14:paraId="66828573" w14:textId="77777777" w:rsidR="00247499" w:rsidRDefault="00247499" w:rsidP="00247499">
      <w:pPr>
        <w:widowControl/>
        <w:autoSpaceDE/>
        <w:autoSpaceDN/>
        <w:adjustRightInd/>
        <w:spacing w:line="259" w:lineRule="auto"/>
        <w:ind w:firstLine="720"/>
        <w:jc w:val="both"/>
      </w:pPr>
    </w:p>
    <w:p w14:paraId="43AD4D74" w14:textId="77777777" w:rsidR="000C196D" w:rsidRDefault="00247499" w:rsidP="000C196D">
      <w:pPr>
        <w:jc w:val="both"/>
      </w:pPr>
      <w:r>
        <w:t>VOTE:</w:t>
      </w:r>
      <w:r>
        <w:tab/>
      </w:r>
      <w:r>
        <w:tab/>
      </w:r>
      <w:r w:rsidR="000C196D">
        <w:t>Mr. Baker</w:t>
      </w:r>
      <w:r w:rsidR="000C196D">
        <w:tab/>
      </w:r>
      <w:r w:rsidR="000C196D">
        <w:tab/>
        <w:t>YES</w:t>
      </w:r>
      <w:r w:rsidR="000C196D" w:rsidRPr="00B40282">
        <w:tab/>
        <w:t xml:space="preserve">Mr. </w:t>
      </w:r>
      <w:r w:rsidR="000C196D">
        <w:t xml:space="preserve">Sweeten </w:t>
      </w:r>
      <w:r w:rsidR="000C196D">
        <w:tab/>
        <w:t>YES</w:t>
      </w:r>
      <w:r w:rsidR="000C196D">
        <w:tab/>
        <w:t>Mr. Basco</w:t>
      </w:r>
      <w:r w:rsidR="000C196D">
        <w:tab/>
        <w:t>YES</w:t>
      </w:r>
      <w:r w:rsidR="000C196D">
        <w:tab/>
      </w:r>
      <w:r w:rsidR="000C196D">
        <w:tab/>
      </w:r>
      <w:r w:rsidR="000C196D">
        <w:tab/>
      </w:r>
      <w:r w:rsidR="000C196D">
        <w:tab/>
        <w:t>Mr. Utsch</w:t>
      </w:r>
      <w:r w:rsidR="000C196D">
        <w:tab/>
      </w:r>
      <w:r w:rsidR="000C196D">
        <w:tab/>
        <w:t>YES</w:t>
      </w:r>
      <w:r w:rsidR="000C196D">
        <w:tab/>
        <w:t>Mr. Brand</w:t>
      </w:r>
      <w:r w:rsidR="000C196D">
        <w:tab/>
        <w:t>YES</w:t>
      </w:r>
      <w:r w:rsidR="000C196D">
        <w:tab/>
        <w:t xml:space="preserve">Mr. </w:t>
      </w:r>
      <w:proofErr w:type="spellStart"/>
      <w:r w:rsidR="000C196D">
        <w:t>Bostard</w:t>
      </w:r>
      <w:proofErr w:type="spellEnd"/>
      <w:r w:rsidR="000C196D">
        <w:tab/>
        <w:t>YES</w:t>
      </w:r>
      <w:r w:rsidR="000C196D">
        <w:tab/>
      </w:r>
    </w:p>
    <w:p w14:paraId="1C8E1325" w14:textId="364D3629" w:rsidR="008612BA" w:rsidRDefault="000C196D" w:rsidP="000C196D">
      <w:pPr>
        <w:jc w:val="both"/>
      </w:pPr>
      <w:r>
        <w:tab/>
      </w:r>
      <w:r>
        <w:tab/>
      </w:r>
      <w:r w:rsidRPr="00B40282">
        <w:t>Chairman</w:t>
      </w:r>
      <w:r>
        <w:t xml:space="preserve"> Hanson</w:t>
      </w:r>
      <w:r>
        <w:tab/>
        <w:t>YES</w:t>
      </w:r>
    </w:p>
    <w:p w14:paraId="4DF86AA6" w14:textId="77777777" w:rsidR="00247499" w:rsidRDefault="00247499" w:rsidP="00247499">
      <w:pPr>
        <w:jc w:val="both"/>
      </w:pPr>
    </w:p>
    <w:p w14:paraId="4E203613" w14:textId="77777777" w:rsidR="00247499" w:rsidRDefault="00247499" w:rsidP="00247499">
      <w:pPr>
        <w:jc w:val="both"/>
      </w:pPr>
      <w:r>
        <w:t xml:space="preserve">    </w:t>
      </w:r>
      <w:r>
        <w:tab/>
      </w:r>
      <w:r w:rsidRPr="0094724F">
        <w:t xml:space="preserve">Motion was </w:t>
      </w:r>
      <w:r>
        <w:t>approved.</w:t>
      </w:r>
    </w:p>
    <w:p w14:paraId="44C75397" w14:textId="77777777" w:rsidR="00247499" w:rsidRDefault="00247499" w:rsidP="00247499">
      <w:pPr>
        <w:jc w:val="both"/>
      </w:pPr>
    </w:p>
    <w:p w14:paraId="2DDE95C8" w14:textId="77777777" w:rsidR="00247499" w:rsidRDefault="00247499" w:rsidP="00247499">
      <w:pPr>
        <w:jc w:val="both"/>
      </w:pPr>
      <w:r>
        <w:t xml:space="preserve">   </w:t>
      </w:r>
      <w:r>
        <w:tab/>
        <w:t xml:space="preserve"> A memorializing resolution will be prepared by the Board Solicitor to review and</w:t>
      </w:r>
    </w:p>
    <w:p w14:paraId="4F24EFE6" w14:textId="77777777" w:rsidR="00247499" w:rsidRDefault="00247499" w:rsidP="00247499">
      <w:pPr>
        <w:jc w:val="both"/>
      </w:pPr>
      <w:r>
        <w:t>approve at the next scheduled meeting.</w:t>
      </w:r>
    </w:p>
    <w:p w14:paraId="25F6598C" w14:textId="77777777" w:rsidR="00AA761C" w:rsidRDefault="00AA761C" w:rsidP="000C196D">
      <w:pPr>
        <w:jc w:val="both"/>
      </w:pPr>
    </w:p>
    <w:p w14:paraId="7F37C8D9" w14:textId="5E74127E" w:rsidR="0000434F" w:rsidRDefault="00B4251D" w:rsidP="00EE7A7C">
      <w:pPr>
        <w:ind w:firstLine="720"/>
        <w:jc w:val="both"/>
      </w:pPr>
      <w:r>
        <w:t>A</w:t>
      </w:r>
      <w:r w:rsidR="005C7C2B">
        <w:t>t</w:t>
      </w:r>
      <w:r w:rsidR="004F2C9C">
        <w:t xml:space="preserve"> </w:t>
      </w:r>
      <w:r w:rsidR="008612BA">
        <w:t xml:space="preserve">6:36 </w:t>
      </w:r>
      <w:r w:rsidR="00837180">
        <w:t xml:space="preserve">P.M., </w:t>
      </w:r>
      <w:r w:rsidR="008612BA">
        <w:t xml:space="preserve">Chairman Hanson </w:t>
      </w:r>
      <w:r w:rsidR="00110428">
        <w:t>m</w:t>
      </w:r>
      <w:r w:rsidR="0069110B">
        <w:t xml:space="preserve">ade a motion to adjourn, seconded by </w:t>
      </w:r>
      <w:r w:rsidR="00485DE2">
        <w:t>Mr</w:t>
      </w:r>
      <w:r w:rsidR="005F2270">
        <w:t>.</w:t>
      </w:r>
      <w:r w:rsidR="008612BA">
        <w:t xml:space="preserve"> Brand.  </w:t>
      </w:r>
      <w:r w:rsidR="00B862D4">
        <w:t>M</w:t>
      </w:r>
      <w:r w:rsidR="0000434F">
        <w:t>otion carried</w:t>
      </w:r>
      <w:r w:rsidR="00FF4F42">
        <w:t>.</w:t>
      </w:r>
    </w:p>
    <w:p w14:paraId="2B8069BB" w14:textId="77777777" w:rsidR="00EE477F" w:rsidRDefault="00EE477F" w:rsidP="00072244">
      <w:pPr>
        <w:widowControl/>
        <w:autoSpaceDE/>
        <w:autoSpaceDN/>
        <w:adjustRightInd/>
        <w:spacing w:after="160" w:line="259" w:lineRule="auto"/>
        <w:ind w:firstLine="720"/>
        <w:jc w:val="both"/>
      </w:pPr>
    </w:p>
    <w:p w14:paraId="152DB768" w14:textId="77777777" w:rsidR="00C8024B" w:rsidRDefault="00C8024B" w:rsidP="00072244">
      <w:pPr>
        <w:widowControl/>
        <w:autoSpaceDE/>
        <w:autoSpaceDN/>
        <w:adjustRightInd/>
        <w:spacing w:after="160" w:line="259" w:lineRule="auto"/>
        <w:ind w:firstLine="720"/>
        <w:jc w:val="both"/>
      </w:pPr>
    </w:p>
    <w:p w14:paraId="14E1BF3C" w14:textId="77777777" w:rsidR="00C8024B" w:rsidRDefault="00C8024B" w:rsidP="00072244">
      <w:pPr>
        <w:widowControl/>
        <w:autoSpaceDE/>
        <w:autoSpaceDN/>
        <w:adjustRightInd/>
        <w:spacing w:after="160" w:line="259" w:lineRule="auto"/>
        <w:ind w:firstLine="720"/>
        <w:jc w:val="both"/>
      </w:pPr>
    </w:p>
    <w:p w14:paraId="39166366" w14:textId="77777777" w:rsidR="00C8024B" w:rsidRDefault="00C8024B" w:rsidP="00072244">
      <w:pPr>
        <w:widowControl/>
        <w:autoSpaceDE/>
        <w:autoSpaceDN/>
        <w:adjustRightInd/>
        <w:spacing w:after="160" w:line="259" w:lineRule="auto"/>
        <w:ind w:firstLine="720"/>
        <w:jc w:val="both"/>
      </w:pPr>
    </w:p>
    <w:p w14:paraId="5560D76B" w14:textId="77777777" w:rsidR="00C8024B" w:rsidRDefault="00C8024B" w:rsidP="00072244">
      <w:pPr>
        <w:widowControl/>
        <w:autoSpaceDE/>
        <w:autoSpaceDN/>
        <w:adjustRightInd/>
        <w:spacing w:after="160" w:line="259" w:lineRule="auto"/>
        <w:ind w:firstLine="720"/>
        <w:jc w:val="both"/>
      </w:pPr>
    </w:p>
    <w:p w14:paraId="301B3399" w14:textId="77777777" w:rsidR="00C8024B" w:rsidRDefault="00C8024B" w:rsidP="00072244">
      <w:pPr>
        <w:widowControl/>
        <w:autoSpaceDE/>
        <w:autoSpaceDN/>
        <w:adjustRightInd/>
        <w:spacing w:after="160" w:line="259" w:lineRule="auto"/>
        <w:ind w:firstLine="720"/>
        <w:jc w:val="both"/>
      </w:pPr>
    </w:p>
    <w:p w14:paraId="2DD654D7" w14:textId="77777777" w:rsidR="00C8024B" w:rsidRDefault="00C8024B" w:rsidP="00072244">
      <w:pPr>
        <w:widowControl/>
        <w:autoSpaceDE/>
        <w:autoSpaceDN/>
        <w:adjustRightInd/>
        <w:spacing w:after="160" w:line="259" w:lineRule="auto"/>
        <w:ind w:firstLine="720"/>
        <w:jc w:val="both"/>
      </w:pPr>
    </w:p>
    <w:p w14:paraId="0C2F26F5" w14:textId="77777777" w:rsidR="00C8024B" w:rsidRDefault="00C8024B" w:rsidP="00072244">
      <w:pPr>
        <w:widowControl/>
        <w:autoSpaceDE/>
        <w:autoSpaceDN/>
        <w:adjustRightInd/>
        <w:spacing w:after="160" w:line="259" w:lineRule="auto"/>
        <w:ind w:firstLine="720"/>
        <w:jc w:val="both"/>
      </w:pPr>
    </w:p>
    <w:p w14:paraId="0CD30D7F" w14:textId="77777777" w:rsidR="00C8024B" w:rsidRDefault="00C8024B" w:rsidP="00072244">
      <w:pPr>
        <w:widowControl/>
        <w:autoSpaceDE/>
        <w:autoSpaceDN/>
        <w:adjustRightInd/>
        <w:spacing w:after="160" w:line="259" w:lineRule="auto"/>
        <w:ind w:firstLine="720"/>
        <w:jc w:val="both"/>
      </w:pPr>
    </w:p>
    <w:p w14:paraId="4087BF09" w14:textId="77777777" w:rsidR="00C8024B" w:rsidRDefault="00C8024B" w:rsidP="00072244">
      <w:pPr>
        <w:widowControl/>
        <w:autoSpaceDE/>
        <w:autoSpaceDN/>
        <w:adjustRightInd/>
        <w:spacing w:after="160" w:line="259" w:lineRule="auto"/>
        <w:ind w:firstLine="720"/>
        <w:jc w:val="both"/>
      </w:pPr>
    </w:p>
    <w:p w14:paraId="6DF08704" w14:textId="77777777" w:rsidR="00C8024B" w:rsidRDefault="00C8024B" w:rsidP="00072244">
      <w:pPr>
        <w:widowControl/>
        <w:autoSpaceDE/>
        <w:autoSpaceDN/>
        <w:adjustRightInd/>
        <w:spacing w:after="160" w:line="259" w:lineRule="auto"/>
        <w:ind w:firstLine="720"/>
        <w:jc w:val="both"/>
      </w:pPr>
    </w:p>
    <w:p w14:paraId="0E35821D" w14:textId="77777777" w:rsidR="00C8024B" w:rsidRDefault="00C8024B" w:rsidP="00072244">
      <w:pPr>
        <w:widowControl/>
        <w:autoSpaceDE/>
        <w:autoSpaceDN/>
        <w:adjustRightInd/>
        <w:spacing w:after="160" w:line="259" w:lineRule="auto"/>
        <w:ind w:firstLine="720"/>
        <w:jc w:val="both"/>
      </w:pPr>
    </w:p>
    <w:p w14:paraId="21CF7290" w14:textId="77777777" w:rsidR="00C8024B" w:rsidRDefault="00C8024B" w:rsidP="00072244">
      <w:pPr>
        <w:widowControl/>
        <w:autoSpaceDE/>
        <w:autoSpaceDN/>
        <w:adjustRightInd/>
        <w:spacing w:after="160" w:line="259" w:lineRule="auto"/>
        <w:ind w:firstLine="720"/>
        <w:jc w:val="both"/>
      </w:pPr>
    </w:p>
    <w:p w14:paraId="4F94F426" w14:textId="77777777" w:rsidR="00C8024B" w:rsidRDefault="00C8024B" w:rsidP="00072244">
      <w:pPr>
        <w:widowControl/>
        <w:autoSpaceDE/>
        <w:autoSpaceDN/>
        <w:adjustRightInd/>
        <w:spacing w:after="160" w:line="259" w:lineRule="auto"/>
        <w:ind w:firstLine="720"/>
        <w:jc w:val="both"/>
      </w:pPr>
    </w:p>
    <w:p w14:paraId="30510D7D" w14:textId="77777777" w:rsidR="00C8024B" w:rsidRDefault="00C8024B" w:rsidP="00072244">
      <w:pPr>
        <w:widowControl/>
        <w:autoSpaceDE/>
        <w:autoSpaceDN/>
        <w:adjustRightInd/>
        <w:spacing w:after="160" w:line="259" w:lineRule="auto"/>
        <w:ind w:firstLine="720"/>
        <w:jc w:val="both"/>
      </w:pPr>
    </w:p>
    <w:p w14:paraId="2A001774" w14:textId="77777777" w:rsidR="000C196D" w:rsidRDefault="000C196D" w:rsidP="00072244">
      <w:pPr>
        <w:widowControl/>
        <w:autoSpaceDE/>
        <w:autoSpaceDN/>
        <w:adjustRightInd/>
        <w:spacing w:after="160" w:line="259" w:lineRule="auto"/>
        <w:ind w:firstLine="720"/>
        <w:jc w:val="both"/>
      </w:pPr>
    </w:p>
    <w:p w14:paraId="24C67AD3" w14:textId="77777777" w:rsidR="000C196D" w:rsidRDefault="000C196D" w:rsidP="00072244">
      <w:pPr>
        <w:widowControl/>
        <w:autoSpaceDE/>
        <w:autoSpaceDN/>
        <w:adjustRightInd/>
        <w:spacing w:after="160" w:line="259" w:lineRule="auto"/>
        <w:ind w:firstLine="720"/>
        <w:jc w:val="both"/>
      </w:pPr>
    </w:p>
    <w:p w14:paraId="7FA3709A" w14:textId="77777777" w:rsidR="000C196D" w:rsidRDefault="000C196D" w:rsidP="00072244">
      <w:pPr>
        <w:widowControl/>
        <w:autoSpaceDE/>
        <w:autoSpaceDN/>
        <w:adjustRightInd/>
        <w:spacing w:after="160" w:line="259" w:lineRule="auto"/>
        <w:ind w:firstLine="720"/>
        <w:jc w:val="both"/>
      </w:pPr>
    </w:p>
    <w:p w14:paraId="2F2136E7" w14:textId="77777777" w:rsidR="000C196D" w:rsidRDefault="000C196D" w:rsidP="00072244">
      <w:pPr>
        <w:widowControl/>
        <w:autoSpaceDE/>
        <w:autoSpaceDN/>
        <w:adjustRightInd/>
        <w:spacing w:after="160" w:line="259" w:lineRule="auto"/>
        <w:ind w:firstLine="720"/>
        <w:jc w:val="both"/>
      </w:pPr>
    </w:p>
    <w:p w14:paraId="1043FC69" w14:textId="77777777" w:rsidR="000C196D" w:rsidRDefault="000C196D" w:rsidP="00072244">
      <w:pPr>
        <w:widowControl/>
        <w:autoSpaceDE/>
        <w:autoSpaceDN/>
        <w:adjustRightInd/>
        <w:spacing w:after="160" w:line="259" w:lineRule="auto"/>
        <w:ind w:firstLine="720"/>
        <w:jc w:val="both"/>
      </w:pPr>
    </w:p>
    <w:p w14:paraId="408DD58E" w14:textId="77777777" w:rsidR="000C196D" w:rsidRDefault="000C196D" w:rsidP="00072244">
      <w:pPr>
        <w:widowControl/>
        <w:autoSpaceDE/>
        <w:autoSpaceDN/>
        <w:adjustRightInd/>
        <w:spacing w:after="160" w:line="259" w:lineRule="auto"/>
        <w:ind w:firstLine="720"/>
        <w:jc w:val="both"/>
      </w:pPr>
    </w:p>
    <w:p w14:paraId="304CA943" w14:textId="77777777" w:rsidR="000C196D" w:rsidRDefault="000C196D" w:rsidP="00072244">
      <w:pPr>
        <w:widowControl/>
        <w:autoSpaceDE/>
        <w:autoSpaceDN/>
        <w:adjustRightInd/>
        <w:spacing w:after="160" w:line="259" w:lineRule="auto"/>
        <w:ind w:firstLine="720"/>
        <w:jc w:val="both"/>
      </w:pPr>
    </w:p>
    <w:p w14:paraId="65162E84" w14:textId="77777777" w:rsidR="00C8024B" w:rsidRDefault="00C8024B" w:rsidP="00072244">
      <w:pPr>
        <w:widowControl/>
        <w:autoSpaceDE/>
        <w:autoSpaceDN/>
        <w:adjustRightInd/>
        <w:spacing w:after="160" w:line="259" w:lineRule="auto"/>
        <w:ind w:firstLine="720"/>
        <w:jc w:val="both"/>
      </w:pPr>
    </w:p>
    <w:p w14:paraId="6CEBCF42" w14:textId="5F3E0F7D" w:rsidR="00904BD6" w:rsidRPr="0000434F" w:rsidRDefault="00904BD6" w:rsidP="00072244">
      <w:pPr>
        <w:jc w:val="both"/>
      </w:pPr>
      <w:r w:rsidRPr="0000434F">
        <w:t>Respectfully submitted,</w:t>
      </w:r>
    </w:p>
    <w:p w14:paraId="731CF959" w14:textId="77777777" w:rsidR="00FE36C7" w:rsidRPr="0000434F" w:rsidRDefault="00FE36C7" w:rsidP="00072244">
      <w:pPr>
        <w:jc w:val="both"/>
      </w:pPr>
    </w:p>
    <w:p w14:paraId="64FE9F6C" w14:textId="77777777" w:rsidR="00904BD6" w:rsidRPr="0000434F" w:rsidRDefault="00904BD6" w:rsidP="00072244">
      <w:pPr>
        <w:jc w:val="both"/>
      </w:pPr>
    </w:p>
    <w:p w14:paraId="1736E9AC" w14:textId="633D92A8" w:rsidR="00904BD6" w:rsidRPr="0000434F" w:rsidRDefault="0038053A" w:rsidP="00072244">
      <w:pPr>
        <w:jc w:val="both"/>
      </w:pPr>
      <w:r w:rsidRPr="0000434F">
        <w:t>Patrick L. Wood</w:t>
      </w:r>
      <w:r w:rsidR="00904BD6" w:rsidRPr="0000434F">
        <w:t>,</w:t>
      </w:r>
    </w:p>
    <w:p w14:paraId="30AF337E" w14:textId="77777777" w:rsidR="00904BD6" w:rsidRPr="0000434F" w:rsidRDefault="00904BD6" w:rsidP="00072244">
      <w:pPr>
        <w:jc w:val="both"/>
      </w:pPr>
      <w:r w:rsidRPr="0000434F">
        <w:t>Recording Secretary</w:t>
      </w:r>
    </w:p>
    <w:p w14:paraId="4C57319A" w14:textId="77777777" w:rsidR="00904BD6" w:rsidRPr="0000434F" w:rsidRDefault="00904BD6" w:rsidP="00072244">
      <w:pPr>
        <w:jc w:val="both"/>
      </w:pPr>
    </w:p>
    <w:p w14:paraId="4816D010" w14:textId="77777777" w:rsidR="00904BD6" w:rsidRPr="0000434F" w:rsidRDefault="00904BD6" w:rsidP="00072244">
      <w:pPr>
        <w:jc w:val="both"/>
      </w:pPr>
      <w:r w:rsidRPr="0000434F">
        <w:t>A verbatim recording of said meeting is on file in Township Hall.</w:t>
      </w:r>
    </w:p>
    <w:p w14:paraId="2E38DDF7" w14:textId="77777777" w:rsidR="00904BD6" w:rsidRPr="0000434F" w:rsidRDefault="00904BD6" w:rsidP="00072244">
      <w:pPr>
        <w:jc w:val="both"/>
      </w:pPr>
    </w:p>
    <w:p w14:paraId="4FEE90A1" w14:textId="79DFDB90" w:rsidR="00985400" w:rsidRPr="009B5FBD" w:rsidRDefault="00904BD6" w:rsidP="00072244">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ED7871">
      <w:headerReference w:type="default" r:id="rId14"/>
      <w:type w:val="continuous"/>
      <w:pgSz w:w="12240" w:h="15840"/>
      <w:pgMar w:top="720" w:right="1440" w:bottom="720" w:left="144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6A510791"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1"/>
    <w:multiLevelType w:val="hybridMultilevel"/>
    <w:tmpl w:val="30D4BFE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5FC4479"/>
    <w:multiLevelType w:val="hybridMultilevel"/>
    <w:tmpl w:val="6916C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223C0"/>
    <w:multiLevelType w:val="hybridMultilevel"/>
    <w:tmpl w:val="7A405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66324"/>
    <w:multiLevelType w:val="hybridMultilevel"/>
    <w:tmpl w:val="6F407A02"/>
    <w:lvl w:ilvl="0" w:tplc="108078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E749B0"/>
    <w:multiLevelType w:val="hybridMultilevel"/>
    <w:tmpl w:val="3E4E8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F7AF5"/>
    <w:multiLevelType w:val="hybridMultilevel"/>
    <w:tmpl w:val="ACDE4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0D6D18"/>
    <w:multiLevelType w:val="hybridMultilevel"/>
    <w:tmpl w:val="EB1C2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010DE0"/>
    <w:multiLevelType w:val="hybridMultilevel"/>
    <w:tmpl w:val="DF6E4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793BD2"/>
    <w:multiLevelType w:val="hybridMultilevel"/>
    <w:tmpl w:val="2DB040B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D477CE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6C1782"/>
    <w:multiLevelType w:val="hybridMultilevel"/>
    <w:tmpl w:val="245C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923AB6"/>
    <w:multiLevelType w:val="hybridMultilevel"/>
    <w:tmpl w:val="4CD60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FA478C"/>
    <w:multiLevelType w:val="hybridMultilevel"/>
    <w:tmpl w:val="F544C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A0001E"/>
    <w:multiLevelType w:val="hybridMultilevel"/>
    <w:tmpl w:val="7960F9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3A31A8"/>
    <w:multiLevelType w:val="hybridMultilevel"/>
    <w:tmpl w:val="511AD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042BC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6C54A3"/>
    <w:multiLevelType w:val="hybridMultilevel"/>
    <w:tmpl w:val="63A8A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5D7D50"/>
    <w:multiLevelType w:val="hybridMultilevel"/>
    <w:tmpl w:val="6B843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C9088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F494277"/>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A41963"/>
    <w:multiLevelType w:val="hybridMultilevel"/>
    <w:tmpl w:val="3F5C2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C5B59"/>
    <w:multiLevelType w:val="hybridMultilevel"/>
    <w:tmpl w:val="38B62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972F8E"/>
    <w:multiLevelType w:val="hybridMultilevel"/>
    <w:tmpl w:val="B6C42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2E554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0421548">
    <w:abstractNumId w:val="21"/>
  </w:num>
  <w:num w:numId="2" w16cid:durableId="447505956">
    <w:abstractNumId w:val="10"/>
  </w:num>
  <w:num w:numId="3" w16cid:durableId="528182580">
    <w:abstractNumId w:val="5"/>
  </w:num>
  <w:num w:numId="4" w16cid:durableId="1784373479">
    <w:abstractNumId w:val="15"/>
  </w:num>
  <w:num w:numId="5" w16cid:durableId="2084178475">
    <w:abstractNumId w:val="17"/>
  </w:num>
  <w:num w:numId="6" w16cid:durableId="436143755">
    <w:abstractNumId w:val="9"/>
  </w:num>
  <w:num w:numId="7" w16cid:durableId="356583807">
    <w:abstractNumId w:val="18"/>
  </w:num>
  <w:num w:numId="8" w16cid:durableId="86584078">
    <w:abstractNumId w:val="19"/>
  </w:num>
  <w:num w:numId="9" w16cid:durableId="2017227184">
    <w:abstractNumId w:val="7"/>
  </w:num>
  <w:num w:numId="10" w16cid:durableId="1867211755">
    <w:abstractNumId w:val="2"/>
  </w:num>
  <w:num w:numId="11" w16cid:durableId="217282249">
    <w:abstractNumId w:val="16"/>
  </w:num>
  <w:num w:numId="12" w16cid:durableId="458841891">
    <w:abstractNumId w:val="0"/>
  </w:num>
  <w:num w:numId="13" w16cid:durableId="988243028">
    <w:abstractNumId w:val="11"/>
  </w:num>
  <w:num w:numId="14" w16cid:durableId="1077437005">
    <w:abstractNumId w:val="23"/>
  </w:num>
  <w:num w:numId="15" w16cid:durableId="392892143">
    <w:abstractNumId w:val="8"/>
  </w:num>
  <w:num w:numId="16" w16cid:durableId="1499006393">
    <w:abstractNumId w:val="4"/>
  </w:num>
  <w:num w:numId="17" w16cid:durableId="629673415">
    <w:abstractNumId w:val="13"/>
  </w:num>
  <w:num w:numId="18" w16cid:durableId="1114252985">
    <w:abstractNumId w:val="12"/>
  </w:num>
  <w:num w:numId="19" w16cid:durableId="1503928216">
    <w:abstractNumId w:val="14"/>
  </w:num>
  <w:num w:numId="20" w16cid:durableId="1228490185">
    <w:abstractNumId w:val="20"/>
  </w:num>
  <w:num w:numId="21" w16cid:durableId="375471412">
    <w:abstractNumId w:val="6"/>
  </w:num>
  <w:num w:numId="22" w16cid:durableId="1705861257">
    <w:abstractNumId w:val="24"/>
  </w:num>
  <w:num w:numId="23" w16cid:durableId="2105151395">
    <w:abstractNumId w:val="3"/>
  </w:num>
  <w:num w:numId="24" w16cid:durableId="257834257">
    <w:abstractNumId w:val="22"/>
  </w:num>
  <w:num w:numId="25" w16cid:durableId="189288343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540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2868"/>
    <w:rsid w:val="00002914"/>
    <w:rsid w:val="00003B90"/>
    <w:rsid w:val="0000434F"/>
    <w:rsid w:val="00004F86"/>
    <w:rsid w:val="000056E8"/>
    <w:rsid w:val="0000625A"/>
    <w:rsid w:val="000070BA"/>
    <w:rsid w:val="00007535"/>
    <w:rsid w:val="00010011"/>
    <w:rsid w:val="00011AC5"/>
    <w:rsid w:val="0001416E"/>
    <w:rsid w:val="000167D8"/>
    <w:rsid w:val="00017045"/>
    <w:rsid w:val="0002096E"/>
    <w:rsid w:val="000237AC"/>
    <w:rsid w:val="000240E7"/>
    <w:rsid w:val="00025108"/>
    <w:rsid w:val="00025513"/>
    <w:rsid w:val="000261F9"/>
    <w:rsid w:val="00026224"/>
    <w:rsid w:val="00027A74"/>
    <w:rsid w:val="0003052E"/>
    <w:rsid w:val="00034730"/>
    <w:rsid w:val="00035339"/>
    <w:rsid w:val="000353FF"/>
    <w:rsid w:val="000357A3"/>
    <w:rsid w:val="00043D9E"/>
    <w:rsid w:val="0004566C"/>
    <w:rsid w:val="0004676A"/>
    <w:rsid w:val="000468C0"/>
    <w:rsid w:val="00047951"/>
    <w:rsid w:val="00050029"/>
    <w:rsid w:val="00051F53"/>
    <w:rsid w:val="00052A4F"/>
    <w:rsid w:val="00053646"/>
    <w:rsid w:val="00056801"/>
    <w:rsid w:val="00060971"/>
    <w:rsid w:val="00064BDC"/>
    <w:rsid w:val="00064FC3"/>
    <w:rsid w:val="000711E1"/>
    <w:rsid w:val="00072244"/>
    <w:rsid w:val="00072F63"/>
    <w:rsid w:val="000738F0"/>
    <w:rsid w:val="00083119"/>
    <w:rsid w:val="00083A44"/>
    <w:rsid w:val="0008435E"/>
    <w:rsid w:val="0008474A"/>
    <w:rsid w:val="000856F5"/>
    <w:rsid w:val="00092AD5"/>
    <w:rsid w:val="00094AE1"/>
    <w:rsid w:val="00096A1F"/>
    <w:rsid w:val="0009793D"/>
    <w:rsid w:val="000A3695"/>
    <w:rsid w:val="000A4379"/>
    <w:rsid w:val="000A4755"/>
    <w:rsid w:val="000A5A40"/>
    <w:rsid w:val="000A6D9C"/>
    <w:rsid w:val="000B0085"/>
    <w:rsid w:val="000B0C32"/>
    <w:rsid w:val="000B0D51"/>
    <w:rsid w:val="000B4E1C"/>
    <w:rsid w:val="000B6561"/>
    <w:rsid w:val="000C025C"/>
    <w:rsid w:val="000C0837"/>
    <w:rsid w:val="000C196D"/>
    <w:rsid w:val="000C21DA"/>
    <w:rsid w:val="000C3B05"/>
    <w:rsid w:val="000C7192"/>
    <w:rsid w:val="000C7349"/>
    <w:rsid w:val="000C7694"/>
    <w:rsid w:val="000D08FE"/>
    <w:rsid w:val="000D21A9"/>
    <w:rsid w:val="000D24D4"/>
    <w:rsid w:val="000D410B"/>
    <w:rsid w:val="000D512B"/>
    <w:rsid w:val="000E3F91"/>
    <w:rsid w:val="000E43ED"/>
    <w:rsid w:val="000E735E"/>
    <w:rsid w:val="000F3E03"/>
    <w:rsid w:val="000F423C"/>
    <w:rsid w:val="000F4754"/>
    <w:rsid w:val="000F659B"/>
    <w:rsid w:val="000F7DA3"/>
    <w:rsid w:val="00104341"/>
    <w:rsid w:val="00104345"/>
    <w:rsid w:val="00110428"/>
    <w:rsid w:val="001110E4"/>
    <w:rsid w:val="00112960"/>
    <w:rsid w:val="00114188"/>
    <w:rsid w:val="001142FA"/>
    <w:rsid w:val="00115306"/>
    <w:rsid w:val="00116621"/>
    <w:rsid w:val="00116D40"/>
    <w:rsid w:val="0011769A"/>
    <w:rsid w:val="00117746"/>
    <w:rsid w:val="00121E43"/>
    <w:rsid w:val="00122A19"/>
    <w:rsid w:val="001255AC"/>
    <w:rsid w:val="00127839"/>
    <w:rsid w:val="00130C07"/>
    <w:rsid w:val="00130DC4"/>
    <w:rsid w:val="00131402"/>
    <w:rsid w:val="00134853"/>
    <w:rsid w:val="001406FC"/>
    <w:rsid w:val="001426C3"/>
    <w:rsid w:val="001437D7"/>
    <w:rsid w:val="00145081"/>
    <w:rsid w:val="0014687F"/>
    <w:rsid w:val="001479B1"/>
    <w:rsid w:val="00150C84"/>
    <w:rsid w:val="00155EEB"/>
    <w:rsid w:val="001563F6"/>
    <w:rsid w:val="00161000"/>
    <w:rsid w:val="00161697"/>
    <w:rsid w:val="00161F60"/>
    <w:rsid w:val="00167C66"/>
    <w:rsid w:val="00172946"/>
    <w:rsid w:val="00172C4D"/>
    <w:rsid w:val="00177729"/>
    <w:rsid w:val="001779F9"/>
    <w:rsid w:val="001801D7"/>
    <w:rsid w:val="00181383"/>
    <w:rsid w:val="00182083"/>
    <w:rsid w:val="001824A2"/>
    <w:rsid w:val="001826DF"/>
    <w:rsid w:val="00182C3C"/>
    <w:rsid w:val="00185097"/>
    <w:rsid w:val="00190FD5"/>
    <w:rsid w:val="00192895"/>
    <w:rsid w:val="0019303B"/>
    <w:rsid w:val="00193388"/>
    <w:rsid w:val="00193EA9"/>
    <w:rsid w:val="00194400"/>
    <w:rsid w:val="0019745D"/>
    <w:rsid w:val="00197C18"/>
    <w:rsid w:val="001A116E"/>
    <w:rsid w:val="001A228E"/>
    <w:rsid w:val="001A3C8D"/>
    <w:rsid w:val="001A48BD"/>
    <w:rsid w:val="001A4B6E"/>
    <w:rsid w:val="001A5651"/>
    <w:rsid w:val="001A5ADF"/>
    <w:rsid w:val="001A7C83"/>
    <w:rsid w:val="001B06ED"/>
    <w:rsid w:val="001B0D3C"/>
    <w:rsid w:val="001B18CA"/>
    <w:rsid w:val="001B2FC1"/>
    <w:rsid w:val="001B5BC9"/>
    <w:rsid w:val="001C1C23"/>
    <w:rsid w:val="001C2EBF"/>
    <w:rsid w:val="001C4BB5"/>
    <w:rsid w:val="001C4DAD"/>
    <w:rsid w:val="001C4EA4"/>
    <w:rsid w:val="001C55E6"/>
    <w:rsid w:val="001D2E5C"/>
    <w:rsid w:val="001D36FE"/>
    <w:rsid w:val="001D4E91"/>
    <w:rsid w:val="001D5FAB"/>
    <w:rsid w:val="001D72F8"/>
    <w:rsid w:val="001D7EE5"/>
    <w:rsid w:val="001E1EF4"/>
    <w:rsid w:val="001E3196"/>
    <w:rsid w:val="001E70B9"/>
    <w:rsid w:val="001E7A14"/>
    <w:rsid w:val="001F3DBA"/>
    <w:rsid w:val="001F4BAF"/>
    <w:rsid w:val="001F5E92"/>
    <w:rsid w:val="00203829"/>
    <w:rsid w:val="00205A76"/>
    <w:rsid w:val="00205C15"/>
    <w:rsid w:val="002078A9"/>
    <w:rsid w:val="00211AF3"/>
    <w:rsid w:val="00212A07"/>
    <w:rsid w:val="00215C77"/>
    <w:rsid w:val="00215E0A"/>
    <w:rsid w:val="00216354"/>
    <w:rsid w:val="00216860"/>
    <w:rsid w:val="00220D8E"/>
    <w:rsid w:val="00222232"/>
    <w:rsid w:val="002240E7"/>
    <w:rsid w:val="00224D25"/>
    <w:rsid w:val="00227404"/>
    <w:rsid w:val="002322AD"/>
    <w:rsid w:val="00233F4E"/>
    <w:rsid w:val="002357C2"/>
    <w:rsid w:val="002372D4"/>
    <w:rsid w:val="0024276D"/>
    <w:rsid w:val="0024355E"/>
    <w:rsid w:val="002441D8"/>
    <w:rsid w:val="002443D9"/>
    <w:rsid w:val="00245CAA"/>
    <w:rsid w:val="002462E0"/>
    <w:rsid w:val="0024684D"/>
    <w:rsid w:val="00247499"/>
    <w:rsid w:val="002517EB"/>
    <w:rsid w:val="0025195F"/>
    <w:rsid w:val="002526E8"/>
    <w:rsid w:val="0026203D"/>
    <w:rsid w:val="002664CB"/>
    <w:rsid w:val="00273657"/>
    <w:rsid w:val="00273C30"/>
    <w:rsid w:val="00273D68"/>
    <w:rsid w:val="002744FD"/>
    <w:rsid w:val="00277893"/>
    <w:rsid w:val="00283CCC"/>
    <w:rsid w:val="002860EA"/>
    <w:rsid w:val="00287986"/>
    <w:rsid w:val="00287A17"/>
    <w:rsid w:val="00290D81"/>
    <w:rsid w:val="002927BA"/>
    <w:rsid w:val="00293DCA"/>
    <w:rsid w:val="00295170"/>
    <w:rsid w:val="0029528F"/>
    <w:rsid w:val="002A0153"/>
    <w:rsid w:val="002A2EFE"/>
    <w:rsid w:val="002A52E0"/>
    <w:rsid w:val="002A74FA"/>
    <w:rsid w:val="002B0FB1"/>
    <w:rsid w:val="002B1D9B"/>
    <w:rsid w:val="002B3E5C"/>
    <w:rsid w:val="002B4AFE"/>
    <w:rsid w:val="002B58A2"/>
    <w:rsid w:val="002C18EB"/>
    <w:rsid w:val="002C27C8"/>
    <w:rsid w:val="002C3465"/>
    <w:rsid w:val="002C3A95"/>
    <w:rsid w:val="002D645B"/>
    <w:rsid w:val="002D7999"/>
    <w:rsid w:val="002E6C46"/>
    <w:rsid w:val="002F0433"/>
    <w:rsid w:val="002F118F"/>
    <w:rsid w:val="002F27E5"/>
    <w:rsid w:val="002F2B00"/>
    <w:rsid w:val="002F3CF2"/>
    <w:rsid w:val="002F421C"/>
    <w:rsid w:val="002F736E"/>
    <w:rsid w:val="003011CB"/>
    <w:rsid w:val="00304DC7"/>
    <w:rsid w:val="00304F45"/>
    <w:rsid w:val="00307854"/>
    <w:rsid w:val="003102D4"/>
    <w:rsid w:val="0031058E"/>
    <w:rsid w:val="0031219D"/>
    <w:rsid w:val="0031261F"/>
    <w:rsid w:val="00312B54"/>
    <w:rsid w:val="00317936"/>
    <w:rsid w:val="00320289"/>
    <w:rsid w:val="00321401"/>
    <w:rsid w:val="00322DCF"/>
    <w:rsid w:val="0032374A"/>
    <w:rsid w:val="00323DAA"/>
    <w:rsid w:val="00323E72"/>
    <w:rsid w:val="00326A63"/>
    <w:rsid w:val="00333989"/>
    <w:rsid w:val="00333B6A"/>
    <w:rsid w:val="0033459D"/>
    <w:rsid w:val="003349F7"/>
    <w:rsid w:val="003354DB"/>
    <w:rsid w:val="00335791"/>
    <w:rsid w:val="00336510"/>
    <w:rsid w:val="00336A5D"/>
    <w:rsid w:val="00336F6D"/>
    <w:rsid w:val="00337537"/>
    <w:rsid w:val="00342D44"/>
    <w:rsid w:val="0034371B"/>
    <w:rsid w:val="00350A81"/>
    <w:rsid w:val="00350D08"/>
    <w:rsid w:val="0035266E"/>
    <w:rsid w:val="003532E5"/>
    <w:rsid w:val="00353A57"/>
    <w:rsid w:val="00353F7F"/>
    <w:rsid w:val="00354452"/>
    <w:rsid w:val="00362458"/>
    <w:rsid w:val="003635F1"/>
    <w:rsid w:val="003638E2"/>
    <w:rsid w:val="00365D78"/>
    <w:rsid w:val="00372441"/>
    <w:rsid w:val="00372D7E"/>
    <w:rsid w:val="00373BEC"/>
    <w:rsid w:val="003746BA"/>
    <w:rsid w:val="0038053A"/>
    <w:rsid w:val="00381D3D"/>
    <w:rsid w:val="00383904"/>
    <w:rsid w:val="003846B3"/>
    <w:rsid w:val="00385C72"/>
    <w:rsid w:val="00386124"/>
    <w:rsid w:val="0038679C"/>
    <w:rsid w:val="00386841"/>
    <w:rsid w:val="00386E55"/>
    <w:rsid w:val="0038790D"/>
    <w:rsid w:val="003900F4"/>
    <w:rsid w:val="0039649F"/>
    <w:rsid w:val="00397117"/>
    <w:rsid w:val="0039733A"/>
    <w:rsid w:val="00397C72"/>
    <w:rsid w:val="003A313A"/>
    <w:rsid w:val="003A50E4"/>
    <w:rsid w:val="003B0780"/>
    <w:rsid w:val="003B0B12"/>
    <w:rsid w:val="003B15EF"/>
    <w:rsid w:val="003B3A43"/>
    <w:rsid w:val="003B79FE"/>
    <w:rsid w:val="003C1868"/>
    <w:rsid w:val="003C1EB0"/>
    <w:rsid w:val="003C54FB"/>
    <w:rsid w:val="003D1B17"/>
    <w:rsid w:val="003D2B29"/>
    <w:rsid w:val="003D3D27"/>
    <w:rsid w:val="003D5533"/>
    <w:rsid w:val="003D73D5"/>
    <w:rsid w:val="003E1870"/>
    <w:rsid w:val="003E2FD6"/>
    <w:rsid w:val="003E36C7"/>
    <w:rsid w:val="003E4309"/>
    <w:rsid w:val="003E66D2"/>
    <w:rsid w:val="003F0C4B"/>
    <w:rsid w:val="003F1281"/>
    <w:rsid w:val="003F1EA5"/>
    <w:rsid w:val="003F2F57"/>
    <w:rsid w:val="003F4634"/>
    <w:rsid w:val="003F611A"/>
    <w:rsid w:val="003F6C6E"/>
    <w:rsid w:val="003F7AC8"/>
    <w:rsid w:val="004006E7"/>
    <w:rsid w:val="00405145"/>
    <w:rsid w:val="00406C18"/>
    <w:rsid w:val="00407F09"/>
    <w:rsid w:val="00413266"/>
    <w:rsid w:val="0041356A"/>
    <w:rsid w:val="00413BD9"/>
    <w:rsid w:val="00413E37"/>
    <w:rsid w:val="00414C68"/>
    <w:rsid w:val="00416824"/>
    <w:rsid w:val="00417CBC"/>
    <w:rsid w:val="004204F9"/>
    <w:rsid w:val="00420A52"/>
    <w:rsid w:val="004252BB"/>
    <w:rsid w:val="00426252"/>
    <w:rsid w:val="00427649"/>
    <w:rsid w:val="004321C0"/>
    <w:rsid w:val="00434AB7"/>
    <w:rsid w:val="00435B6C"/>
    <w:rsid w:val="0043724D"/>
    <w:rsid w:val="0043779C"/>
    <w:rsid w:val="00437D82"/>
    <w:rsid w:val="0044138D"/>
    <w:rsid w:val="00444311"/>
    <w:rsid w:val="00444E49"/>
    <w:rsid w:val="00446070"/>
    <w:rsid w:val="0044617C"/>
    <w:rsid w:val="004529D1"/>
    <w:rsid w:val="00453A0F"/>
    <w:rsid w:val="0046098E"/>
    <w:rsid w:val="004611A6"/>
    <w:rsid w:val="00461911"/>
    <w:rsid w:val="004623AC"/>
    <w:rsid w:val="0046659B"/>
    <w:rsid w:val="004668C3"/>
    <w:rsid w:val="004676AE"/>
    <w:rsid w:val="00471FAC"/>
    <w:rsid w:val="00472F25"/>
    <w:rsid w:val="00474BCD"/>
    <w:rsid w:val="00474D9D"/>
    <w:rsid w:val="00476ABE"/>
    <w:rsid w:val="004822AB"/>
    <w:rsid w:val="00482E32"/>
    <w:rsid w:val="00484BAA"/>
    <w:rsid w:val="00485DE2"/>
    <w:rsid w:val="00486272"/>
    <w:rsid w:val="0048707B"/>
    <w:rsid w:val="00492ACC"/>
    <w:rsid w:val="00492B2F"/>
    <w:rsid w:val="00497FF4"/>
    <w:rsid w:val="004A08BD"/>
    <w:rsid w:val="004A1B1C"/>
    <w:rsid w:val="004A2C82"/>
    <w:rsid w:val="004A6DC8"/>
    <w:rsid w:val="004A7568"/>
    <w:rsid w:val="004B13D9"/>
    <w:rsid w:val="004B2ED0"/>
    <w:rsid w:val="004B3284"/>
    <w:rsid w:val="004B5DB8"/>
    <w:rsid w:val="004C0231"/>
    <w:rsid w:val="004C26DD"/>
    <w:rsid w:val="004C2818"/>
    <w:rsid w:val="004C5341"/>
    <w:rsid w:val="004D0CE2"/>
    <w:rsid w:val="004D109D"/>
    <w:rsid w:val="004D39F6"/>
    <w:rsid w:val="004D50E5"/>
    <w:rsid w:val="004D5924"/>
    <w:rsid w:val="004D5B8F"/>
    <w:rsid w:val="004D5C11"/>
    <w:rsid w:val="004D7DD3"/>
    <w:rsid w:val="004E1A83"/>
    <w:rsid w:val="004E237D"/>
    <w:rsid w:val="004E3575"/>
    <w:rsid w:val="004E3727"/>
    <w:rsid w:val="004E5B13"/>
    <w:rsid w:val="004F2606"/>
    <w:rsid w:val="004F2C9C"/>
    <w:rsid w:val="0050006C"/>
    <w:rsid w:val="00502097"/>
    <w:rsid w:val="00503A87"/>
    <w:rsid w:val="0050401E"/>
    <w:rsid w:val="0050461E"/>
    <w:rsid w:val="005048FF"/>
    <w:rsid w:val="00504A64"/>
    <w:rsid w:val="00506AE9"/>
    <w:rsid w:val="00506B0F"/>
    <w:rsid w:val="005104F9"/>
    <w:rsid w:val="00511E34"/>
    <w:rsid w:val="00512968"/>
    <w:rsid w:val="005208C6"/>
    <w:rsid w:val="00521C6C"/>
    <w:rsid w:val="00522734"/>
    <w:rsid w:val="00524AA8"/>
    <w:rsid w:val="00527372"/>
    <w:rsid w:val="00527AD5"/>
    <w:rsid w:val="005302F4"/>
    <w:rsid w:val="005307D6"/>
    <w:rsid w:val="005318E2"/>
    <w:rsid w:val="00531D3C"/>
    <w:rsid w:val="00531FC5"/>
    <w:rsid w:val="005330A9"/>
    <w:rsid w:val="005346E1"/>
    <w:rsid w:val="00535529"/>
    <w:rsid w:val="00536CE0"/>
    <w:rsid w:val="00536E22"/>
    <w:rsid w:val="00540212"/>
    <w:rsid w:val="0054211E"/>
    <w:rsid w:val="005427E6"/>
    <w:rsid w:val="0054333C"/>
    <w:rsid w:val="00544C83"/>
    <w:rsid w:val="005452CB"/>
    <w:rsid w:val="00545D2E"/>
    <w:rsid w:val="00546E67"/>
    <w:rsid w:val="005519A9"/>
    <w:rsid w:val="00551BEB"/>
    <w:rsid w:val="00553A13"/>
    <w:rsid w:val="005551E4"/>
    <w:rsid w:val="0056102F"/>
    <w:rsid w:val="005618E7"/>
    <w:rsid w:val="00562335"/>
    <w:rsid w:val="00570B28"/>
    <w:rsid w:val="00572B58"/>
    <w:rsid w:val="00575B0A"/>
    <w:rsid w:val="00576C3D"/>
    <w:rsid w:val="005805FE"/>
    <w:rsid w:val="00581D6F"/>
    <w:rsid w:val="005859E1"/>
    <w:rsid w:val="00590DDD"/>
    <w:rsid w:val="0059733B"/>
    <w:rsid w:val="005A11B3"/>
    <w:rsid w:val="005A1E34"/>
    <w:rsid w:val="005A26C8"/>
    <w:rsid w:val="005A3240"/>
    <w:rsid w:val="005A626D"/>
    <w:rsid w:val="005A64F1"/>
    <w:rsid w:val="005B0EAD"/>
    <w:rsid w:val="005B2453"/>
    <w:rsid w:val="005B482D"/>
    <w:rsid w:val="005B6200"/>
    <w:rsid w:val="005B67FE"/>
    <w:rsid w:val="005B6D96"/>
    <w:rsid w:val="005B6EEB"/>
    <w:rsid w:val="005C3189"/>
    <w:rsid w:val="005C4937"/>
    <w:rsid w:val="005C55F5"/>
    <w:rsid w:val="005C7B84"/>
    <w:rsid w:val="005C7C2B"/>
    <w:rsid w:val="005D0D3F"/>
    <w:rsid w:val="005D42E6"/>
    <w:rsid w:val="005D64AC"/>
    <w:rsid w:val="005D66D2"/>
    <w:rsid w:val="005D6883"/>
    <w:rsid w:val="005E19FE"/>
    <w:rsid w:val="005E22A6"/>
    <w:rsid w:val="005E25D8"/>
    <w:rsid w:val="005E44E7"/>
    <w:rsid w:val="005E46E6"/>
    <w:rsid w:val="005E50E5"/>
    <w:rsid w:val="005F2270"/>
    <w:rsid w:val="005F3BF0"/>
    <w:rsid w:val="005F5CC2"/>
    <w:rsid w:val="005F7D77"/>
    <w:rsid w:val="006033D1"/>
    <w:rsid w:val="00604653"/>
    <w:rsid w:val="00604C5F"/>
    <w:rsid w:val="006062AD"/>
    <w:rsid w:val="00612622"/>
    <w:rsid w:val="00613454"/>
    <w:rsid w:val="00615174"/>
    <w:rsid w:val="0062200D"/>
    <w:rsid w:val="00622942"/>
    <w:rsid w:val="00622D9A"/>
    <w:rsid w:val="00623F6B"/>
    <w:rsid w:val="0062711F"/>
    <w:rsid w:val="00630E99"/>
    <w:rsid w:val="006316AE"/>
    <w:rsid w:val="0063214E"/>
    <w:rsid w:val="00633959"/>
    <w:rsid w:val="006341BE"/>
    <w:rsid w:val="006343B0"/>
    <w:rsid w:val="006365F6"/>
    <w:rsid w:val="00641AA8"/>
    <w:rsid w:val="00643A7C"/>
    <w:rsid w:val="00647503"/>
    <w:rsid w:val="00650FC8"/>
    <w:rsid w:val="0065107B"/>
    <w:rsid w:val="00653D0A"/>
    <w:rsid w:val="006540E6"/>
    <w:rsid w:val="00654C26"/>
    <w:rsid w:val="006576EC"/>
    <w:rsid w:val="00660664"/>
    <w:rsid w:val="00665735"/>
    <w:rsid w:val="00667B7F"/>
    <w:rsid w:val="00672DE4"/>
    <w:rsid w:val="0067463D"/>
    <w:rsid w:val="00676416"/>
    <w:rsid w:val="00680A38"/>
    <w:rsid w:val="006827A8"/>
    <w:rsid w:val="00685B6C"/>
    <w:rsid w:val="006867EA"/>
    <w:rsid w:val="0069070C"/>
    <w:rsid w:val="006909E1"/>
    <w:rsid w:val="00690FD7"/>
    <w:rsid w:val="0069110B"/>
    <w:rsid w:val="006914D9"/>
    <w:rsid w:val="00692E48"/>
    <w:rsid w:val="00693D2B"/>
    <w:rsid w:val="006A1F97"/>
    <w:rsid w:val="006A29B4"/>
    <w:rsid w:val="006A4DB7"/>
    <w:rsid w:val="006A535D"/>
    <w:rsid w:val="006A677E"/>
    <w:rsid w:val="006A6956"/>
    <w:rsid w:val="006A70A5"/>
    <w:rsid w:val="006B1A8A"/>
    <w:rsid w:val="006B1D50"/>
    <w:rsid w:val="006B486C"/>
    <w:rsid w:val="006B55CB"/>
    <w:rsid w:val="006B6713"/>
    <w:rsid w:val="006B6871"/>
    <w:rsid w:val="006C1A15"/>
    <w:rsid w:val="006C5C3E"/>
    <w:rsid w:val="006D4332"/>
    <w:rsid w:val="006D71E8"/>
    <w:rsid w:val="006E6BFC"/>
    <w:rsid w:val="006F19E8"/>
    <w:rsid w:val="006F4B90"/>
    <w:rsid w:val="006F57B1"/>
    <w:rsid w:val="006F5A79"/>
    <w:rsid w:val="00701BA3"/>
    <w:rsid w:val="00705156"/>
    <w:rsid w:val="00705912"/>
    <w:rsid w:val="00712AFE"/>
    <w:rsid w:val="0071636C"/>
    <w:rsid w:val="00724EA0"/>
    <w:rsid w:val="007301F7"/>
    <w:rsid w:val="007310FF"/>
    <w:rsid w:val="007324FD"/>
    <w:rsid w:val="00732B6E"/>
    <w:rsid w:val="00733732"/>
    <w:rsid w:val="0073633E"/>
    <w:rsid w:val="00736BAB"/>
    <w:rsid w:val="00736CEA"/>
    <w:rsid w:val="007410A2"/>
    <w:rsid w:val="007424F2"/>
    <w:rsid w:val="00742F26"/>
    <w:rsid w:val="0074373E"/>
    <w:rsid w:val="00744F75"/>
    <w:rsid w:val="007479A0"/>
    <w:rsid w:val="00747BE5"/>
    <w:rsid w:val="00752E17"/>
    <w:rsid w:val="007542FF"/>
    <w:rsid w:val="00755080"/>
    <w:rsid w:val="00755500"/>
    <w:rsid w:val="00756E5F"/>
    <w:rsid w:val="00762047"/>
    <w:rsid w:val="00762626"/>
    <w:rsid w:val="00763723"/>
    <w:rsid w:val="00764364"/>
    <w:rsid w:val="00764617"/>
    <w:rsid w:val="00764FB2"/>
    <w:rsid w:val="007668B7"/>
    <w:rsid w:val="00775865"/>
    <w:rsid w:val="00775DDE"/>
    <w:rsid w:val="00775E68"/>
    <w:rsid w:val="00776346"/>
    <w:rsid w:val="00776E46"/>
    <w:rsid w:val="0078012F"/>
    <w:rsid w:val="0078013D"/>
    <w:rsid w:val="00781C70"/>
    <w:rsid w:val="007871F1"/>
    <w:rsid w:val="0079034D"/>
    <w:rsid w:val="00790BB3"/>
    <w:rsid w:val="0079360B"/>
    <w:rsid w:val="007965DF"/>
    <w:rsid w:val="0079693E"/>
    <w:rsid w:val="00797C02"/>
    <w:rsid w:val="007A28A9"/>
    <w:rsid w:val="007A41A5"/>
    <w:rsid w:val="007A5BA1"/>
    <w:rsid w:val="007B1262"/>
    <w:rsid w:val="007B2566"/>
    <w:rsid w:val="007B3CBB"/>
    <w:rsid w:val="007B3DF0"/>
    <w:rsid w:val="007B4B13"/>
    <w:rsid w:val="007B508D"/>
    <w:rsid w:val="007B721A"/>
    <w:rsid w:val="007C0049"/>
    <w:rsid w:val="007C355D"/>
    <w:rsid w:val="007C5536"/>
    <w:rsid w:val="007C6981"/>
    <w:rsid w:val="007C6C7C"/>
    <w:rsid w:val="007C7925"/>
    <w:rsid w:val="007D09A6"/>
    <w:rsid w:val="007D2090"/>
    <w:rsid w:val="007D2A06"/>
    <w:rsid w:val="007D4399"/>
    <w:rsid w:val="007D7358"/>
    <w:rsid w:val="007E2223"/>
    <w:rsid w:val="007E27A8"/>
    <w:rsid w:val="007E2D32"/>
    <w:rsid w:val="007E2EA0"/>
    <w:rsid w:val="007E5249"/>
    <w:rsid w:val="007F0EB3"/>
    <w:rsid w:val="007F2564"/>
    <w:rsid w:val="007F2960"/>
    <w:rsid w:val="007F3EC9"/>
    <w:rsid w:val="007F5579"/>
    <w:rsid w:val="007F731F"/>
    <w:rsid w:val="007F76B2"/>
    <w:rsid w:val="00801111"/>
    <w:rsid w:val="008016AD"/>
    <w:rsid w:val="00814569"/>
    <w:rsid w:val="00815223"/>
    <w:rsid w:val="008166D8"/>
    <w:rsid w:val="0081721A"/>
    <w:rsid w:val="00821992"/>
    <w:rsid w:val="00822861"/>
    <w:rsid w:val="0082603F"/>
    <w:rsid w:val="00826B82"/>
    <w:rsid w:val="0083286B"/>
    <w:rsid w:val="00832D1F"/>
    <w:rsid w:val="008330E0"/>
    <w:rsid w:val="008337E5"/>
    <w:rsid w:val="008351DF"/>
    <w:rsid w:val="00836152"/>
    <w:rsid w:val="00837180"/>
    <w:rsid w:val="008400EC"/>
    <w:rsid w:val="00843E11"/>
    <w:rsid w:val="00844B52"/>
    <w:rsid w:val="00847A3D"/>
    <w:rsid w:val="00847DCC"/>
    <w:rsid w:val="00847FD1"/>
    <w:rsid w:val="00850EAE"/>
    <w:rsid w:val="008543F4"/>
    <w:rsid w:val="00854836"/>
    <w:rsid w:val="008567FF"/>
    <w:rsid w:val="00860FF4"/>
    <w:rsid w:val="008612BA"/>
    <w:rsid w:val="00861D31"/>
    <w:rsid w:val="00862C3E"/>
    <w:rsid w:val="00863E5F"/>
    <w:rsid w:val="00864725"/>
    <w:rsid w:val="008655E9"/>
    <w:rsid w:val="00867FA7"/>
    <w:rsid w:val="00871D7B"/>
    <w:rsid w:val="00873A81"/>
    <w:rsid w:val="00873F5D"/>
    <w:rsid w:val="0087606C"/>
    <w:rsid w:val="00880B17"/>
    <w:rsid w:val="00881049"/>
    <w:rsid w:val="00883552"/>
    <w:rsid w:val="00884600"/>
    <w:rsid w:val="00885E81"/>
    <w:rsid w:val="00886789"/>
    <w:rsid w:val="00890AA8"/>
    <w:rsid w:val="0089114A"/>
    <w:rsid w:val="008920C5"/>
    <w:rsid w:val="008959B6"/>
    <w:rsid w:val="00896F7E"/>
    <w:rsid w:val="008A1809"/>
    <w:rsid w:val="008A1D0D"/>
    <w:rsid w:val="008A6E63"/>
    <w:rsid w:val="008B034E"/>
    <w:rsid w:val="008B11C1"/>
    <w:rsid w:val="008B1FD7"/>
    <w:rsid w:val="008B27E0"/>
    <w:rsid w:val="008B3FC1"/>
    <w:rsid w:val="008C0385"/>
    <w:rsid w:val="008C0DF4"/>
    <w:rsid w:val="008C2564"/>
    <w:rsid w:val="008C3F1D"/>
    <w:rsid w:val="008C5050"/>
    <w:rsid w:val="008C68DC"/>
    <w:rsid w:val="008D0AA1"/>
    <w:rsid w:val="008D16EF"/>
    <w:rsid w:val="008D248A"/>
    <w:rsid w:val="008D2B5C"/>
    <w:rsid w:val="008D325C"/>
    <w:rsid w:val="008D5982"/>
    <w:rsid w:val="008D5E32"/>
    <w:rsid w:val="008D6156"/>
    <w:rsid w:val="008D70CA"/>
    <w:rsid w:val="008D7BA8"/>
    <w:rsid w:val="008E0089"/>
    <w:rsid w:val="008E2810"/>
    <w:rsid w:val="008E5122"/>
    <w:rsid w:val="008E6F43"/>
    <w:rsid w:val="008E76E9"/>
    <w:rsid w:val="008E792C"/>
    <w:rsid w:val="008F010F"/>
    <w:rsid w:val="008F11A0"/>
    <w:rsid w:val="008F12EE"/>
    <w:rsid w:val="008F1352"/>
    <w:rsid w:val="008F3C30"/>
    <w:rsid w:val="008F4A8F"/>
    <w:rsid w:val="008F5AF3"/>
    <w:rsid w:val="008F6072"/>
    <w:rsid w:val="009002F2"/>
    <w:rsid w:val="009023F4"/>
    <w:rsid w:val="00904130"/>
    <w:rsid w:val="00904BD6"/>
    <w:rsid w:val="0090552C"/>
    <w:rsid w:val="0090706E"/>
    <w:rsid w:val="00912371"/>
    <w:rsid w:val="00912662"/>
    <w:rsid w:val="00912746"/>
    <w:rsid w:val="009127BB"/>
    <w:rsid w:val="00914014"/>
    <w:rsid w:val="00914A1E"/>
    <w:rsid w:val="00914DA9"/>
    <w:rsid w:val="00917A17"/>
    <w:rsid w:val="00921C3E"/>
    <w:rsid w:val="00924B07"/>
    <w:rsid w:val="00926A05"/>
    <w:rsid w:val="00927512"/>
    <w:rsid w:val="0093101C"/>
    <w:rsid w:val="0093104D"/>
    <w:rsid w:val="0093164F"/>
    <w:rsid w:val="00935348"/>
    <w:rsid w:val="00943E73"/>
    <w:rsid w:val="0094724F"/>
    <w:rsid w:val="00947250"/>
    <w:rsid w:val="0095092C"/>
    <w:rsid w:val="009526FD"/>
    <w:rsid w:val="0095332E"/>
    <w:rsid w:val="009539A0"/>
    <w:rsid w:val="00953E95"/>
    <w:rsid w:val="0095515F"/>
    <w:rsid w:val="009559A0"/>
    <w:rsid w:val="009565C1"/>
    <w:rsid w:val="0095737F"/>
    <w:rsid w:val="00960C55"/>
    <w:rsid w:val="009610AE"/>
    <w:rsid w:val="009616A1"/>
    <w:rsid w:val="009624B9"/>
    <w:rsid w:val="00966783"/>
    <w:rsid w:val="00971F81"/>
    <w:rsid w:val="00972A3C"/>
    <w:rsid w:val="009739DD"/>
    <w:rsid w:val="00980149"/>
    <w:rsid w:val="009804AA"/>
    <w:rsid w:val="009812DC"/>
    <w:rsid w:val="00981B12"/>
    <w:rsid w:val="00982308"/>
    <w:rsid w:val="009839A9"/>
    <w:rsid w:val="00983D4E"/>
    <w:rsid w:val="00985400"/>
    <w:rsid w:val="009871B9"/>
    <w:rsid w:val="00987F61"/>
    <w:rsid w:val="0099279B"/>
    <w:rsid w:val="00992EA6"/>
    <w:rsid w:val="0099365F"/>
    <w:rsid w:val="00994BBC"/>
    <w:rsid w:val="00994DEC"/>
    <w:rsid w:val="00995F43"/>
    <w:rsid w:val="009960EF"/>
    <w:rsid w:val="0099787E"/>
    <w:rsid w:val="009A1EDC"/>
    <w:rsid w:val="009A26A8"/>
    <w:rsid w:val="009A460D"/>
    <w:rsid w:val="009A67EE"/>
    <w:rsid w:val="009A75D3"/>
    <w:rsid w:val="009B04AB"/>
    <w:rsid w:val="009B484B"/>
    <w:rsid w:val="009B5E75"/>
    <w:rsid w:val="009B5FA3"/>
    <w:rsid w:val="009B5FBD"/>
    <w:rsid w:val="009B624B"/>
    <w:rsid w:val="009B68BF"/>
    <w:rsid w:val="009B6CA2"/>
    <w:rsid w:val="009B73FD"/>
    <w:rsid w:val="009C0CD1"/>
    <w:rsid w:val="009C35B3"/>
    <w:rsid w:val="009C44E2"/>
    <w:rsid w:val="009C569F"/>
    <w:rsid w:val="009C762B"/>
    <w:rsid w:val="009C7693"/>
    <w:rsid w:val="009D102C"/>
    <w:rsid w:val="009D127A"/>
    <w:rsid w:val="009D33EC"/>
    <w:rsid w:val="009D5720"/>
    <w:rsid w:val="009D6AB1"/>
    <w:rsid w:val="009E1EA0"/>
    <w:rsid w:val="009E3349"/>
    <w:rsid w:val="009E3A65"/>
    <w:rsid w:val="009E3CF6"/>
    <w:rsid w:val="009E3FDA"/>
    <w:rsid w:val="009E5E8F"/>
    <w:rsid w:val="009E612E"/>
    <w:rsid w:val="009E7A17"/>
    <w:rsid w:val="009F04B4"/>
    <w:rsid w:val="009F2DED"/>
    <w:rsid w:val="009F48B6"/>
    <w:rsid w:val="009F4D8F"/>
    <w:rsid w:val="009F562C"/>
    <w:rsid w:val="009F5ED0"/>
    <w:rsid w:val="009F636E"/>
    <w:rsid w:val="009F7189"/>
    <w:rsid w:val="009F7911"/>
    <w:rsid w:val="009F7CA7"/>
    <w:rsid w:val="00A01C0D"/>
    <w:rsid w:val="00A04A62"/>
    <w:rsid w:val="00A057F3"/>
    <w:rsid w:val="00A11AB3"/>
    <w:rsid w:val="00A1427D"/>
    <w:rsid w:val="00A14959"/>
    <w:rsid w:val="00A159ED"/>
    <w:rsid w:val="00A227FE"/>
    <w:rsid w:val="00A2386A"/>
    <w:rsid w:val="00A25D97"/>
    <w:rsid w:val="00A271CD"/>
    <w:rsid w:val="00A30723"/>
    <w:rsid w:val="00A34623"/>
    <w:rsid w:val="00A34908"/>
    <w:rsid w:val="00A34A55"/>
    <w:rsid w:val="00A34AA3"/>
    <w:rsid w:val="00A35A67"/>
    <w:rsid w:val="00A35D41"/>
    <w:rsid w:val="00A37308"/>
    <w:rsid w:val="00A40264"/>
    <w:rsid w:val="00A403AA"/>
    <w:rsid w:val="00A40BCA"/>
    <w:rsid w:val="00A42006"/>
    <w:rsid w:val="00A43254"/>
    <w:rsid w:val="00A43C4A"/>
    <w:rsid w:val="00A44BE1"/>
    <w:rsid w:val="00A5269A"/>
    <w:rsid w:val="00A53E6B"/>
    <w:rsid w:val="00A5742D"/>
    <w:rsid w:val="00A61804"/>
    <w:rsid w:val="00A6186A"/>
    <w:rsid w:val="00A61CB1"/>
    <w:rsid w:val="00A64BD8"/>
    <w:rsid w:val="00A64E2C"/>
    <w:rsid w:val="00A6551D"/>
    <w:rsid w:val="00A657D0"/>
    <w:rsid w:val="00A70B46"/>
    <w:rsid w:val="00A70F92"/>
    <w:rsid w:val="00A720D2"/>
    <w:rsid w:val="00A7563E"/>
    <w:rsid w:val="00A76AF5"/>
    <w:rsid w:val="00A77BAD"/>
    <w:rsid w:val="00A8223A"/>
    <w:rsid w:val="00A86164"/>
    <w:rsid w:val="00A86EC8"/>
    <w:rsid w:val="00A87F61"/>
    <w:rsid w:val="00A926C1"/>
    <w:rsid w:val="00A930AA"/>
    <w:rsid w:val="00A95D7C"/>
    <w:rsid w:val="00A96E4F"/>
    <w:rsid w:val="00A97570"/>
    <w:rsid w:val="00A97CD0"/>
    <w:rsid w:val="00AA025F"/>
    <w:rsid w:val="00AA0572"/>
    <w:rsid w:val="00AA0588"/>
    <w:rsid w:val="00AA1134"/>
    <w:rsid w:val="00AA185A"/>
    <w:rsid w:val="00AA23DB"/>
    <w:rsid w:val="00AA25CE"/>
    <w:rsid w:val="00AA430E"/>
    <w:rsid w:val="00AA5ABB"/>
    <w:rsid w:val="00AA761C"/>
    <w:rsid w:val="00AA7F99"/>
    <w:rsid w:val="00AB11A4"/>
    <w:rsid w:val="00AB53BF"/>
    <w:rsid w:val="00AB6247"/>
    <w:rsid w:val="00AC2F6A"/>
    <w:rsid w:val="00AC50D0"/>
    <w:rsid w:val="00AC6C78"/>
    <w:rsid w:val="00AC70A2"/>
    <w:rsid w:val="00AC77C9"/>
    <w:rsid w:val="00AC7E2E"/>
    <w:rsid w:val="00AD165C"/>
    <w:rsid w:val="00AD2D7D"/>
    <w:rsid w:val="00AD3782"/>
    <w:rsid w:val="00AD41F5"/>
    <w:rsid w:val="00AD567F"/>
    <w:rsid w:val="00AE1CEF"/>
    <w:rsid w:val="00AE3DAC"/>
    <w:rsid w:val="00AF17FD"/>
    <w:rsid w:val="00AF261D"/>
    <w:rsid w:val="00AF2B34"/>
    <w:rsid w:val="00AF57DC"/>
    <w:rsid w:val="00B004AE"/>
    <w:rsid w:val="00B010E0"/>
    <w:rsid w:val="00B027B6"/>
    <w:rsid w:val="00B06585"/>
    <w:rsid w:val="00B07E07"/>
    <w:rsid w:val="00B07F10"/>
    <w:rsid w:val="00B1080A"/>
    <w:rsid w:val="00B11475"/>
    <w:rsid w:val="00B117A0"/>
    <w:rsid w:val="00B1216D"/>
    <w:rsid w:val="00B147FA"/>
    <w:rsid w:val="00B14BAD"/>
    <w:rsid w:val="00B17227"/>
    <w:rsid w:val="00B21041"/>
    <w:rsid w:val="00B24E26"/>
    <w:rsid w:val="00B27BCA"/>
    <w:rsid w:val="00B318E2"/>
    <w:rsid w:val="00B343D6"/>
    <w:rsid w:val="00B34625"/>
    <w:rsid w:val="00B40282"/>
    <w:rsid w:val="00B42298"/>
    <w:rsid w:val="00B4251D"/>
    <w:rsid w:val="00B445D9"/>
    <w:rsid w:val="00B52FA5"/>
    <w:rsid w:val="00B54D2F"/>
    <w:rsid w:val="00B5660A"/>
    <w:rsid w:val="00B61E3B"/>
    <w:rsid w:val="00B62F52"/>
    <w:rsid w:val="00B63148"/>
    <w:rsid w:val="00B633A3"/>
    <w:rsid w:val="00B64749"/>
    <w:rsid w:val="00B728AF"/>
    <w:rsid w:val="00B733C8"/>
    <w:rsid w:val="00B73964"/>
    <w:rsid w:val="00B7566F"/>
    <w:rsid w:val="00B75C68"/>
    <w:rsid w:val="00B807F9"/>
    <w:rsid w:val="00B80984"/>
    <w:rsid w:val="00B8136B"/>
    <w:rsid w:val="00B82092"/>
    <w:rsid w:val="00B82B50"/>
    <w:rsid w:val="00B83FF9"/>
    <w:rsid w:val="00B862D4"/>
    <w:rsid w:val="00B86676"/>
    <w:rsid w:val="00B91557"/>
    <w:rsid w:val="00B92194"/>
    <w:rsid w:val="00B94636"/>
    <w:rsid w:val="00BA1415"/>
    <w:rsid w:val="00BA2E74"/>
    <w:rsid w:val="00BA3793"/>
    <w:rsid w:val="00BA4687"/>
    <w:rsid w:val="00BA5805"/>
    <w:rsid w:val="00BA7024"/>
    <w:rsid w:val="00BA7347"/>
    <w:rsid w:val="00BA79DA"/>
    <w:rsid w:val="00BB0ED1"/>
    <w:rsid w:val="00BB1C60"/>
    <w:rsid w:val="00BB27F9"/>
    <w:rsid w:val="00BB3DF5"/>
    <w:rsid w:val="00BB5F5F"/>
    <w:rsid w:val="00BB6279"/>
    <w:rsid w:val="00BB660D"/>
    <w:rsid w:val="00BB722D"/>
    <w:rsid w:val="00BB7D7F"/>
    <w:rsid w:val="00BC078A"/>
    <w:rsid w:val="00BC19F8"/>
    <w:rsid w:val="00BD4985"/>
    <w:rsid w:val="00BD6290"/>
    <w:rsid w:val="00BD727B"/>
    <w:rsid w:val="00BD7C67"/>
    <w:rsid w:val="00BE1092"/>
    <w:rsid w:val="00BE3385"/>
    <w:rsid w:val="00BE54E7"/>
    <w:rsid w:val="00BE57C9"/>
    <w:rsid w:val="00BE6EA8"/>
    <w:rsid w:val="00BF3963"/>
    <w:rsid w:val="00BF7C38"/>
    <w:rsid w:val="00C00784"/>
    <w:rsid w:val="00C010E5"/>
    <w:rsid w:val="00C0121D"/>
    <w:rsid w:val="00C01B33"/>
    <w:rsid w:val="00C01E32"/>
    <w:rsid w:val="00C03E3A"/>
    <w:rsid w:val="00C06F4F"/>
    <w:rsid w:val="00C1026D"/>
    <w:rsid w:val="00C1188D"/>
    <w:rsid w:val="00C15F65"/>
    <w:rsid w:val="00C1775D"/>
    <w:rsid w:val="00C2035B"/>
    <w:rsid w:val="00C20922"/>
    <w:rsid w:val="00C20C2B"/>
    <w:rsid w:val="00C210D1"/>
    <w:rsid w:val="00C212F7"/>
    <w:rsid w:val="00C23EDE"/>
    <w:rsid w:val="00C24F8E"/>
    <w:rsid w:val="00C258F8"/>
    <w:rsid w:val="00C26E90"/>
    <w:rsid w:val="00C26EA9"/>
    <w:rsid w:val="00C272CA"/>
    <w:rsid w:val="00C27352"/>
    <w:rsid w:val="00C3009E"/>
    <w:rsid w:val="00C305C6"/>
    <w:rsid w:val="00C33C62"/>
    <w:rsid w:val="00C33F29"/>
    <w:rsid w:val="00C345E4"/>
    <w:rsid w:val="00C36290"/>
    <w:rsid w:val="00C3770E"/>
    <w:rsid w:val="00C37C60"/>
    <w:rsid w:val="00C43FDD"/>
    <w:rsid w:val="00C44BC0"/>
    <w:rsid w:val="00C45624"/>
    <w:rsid w:val="00C45741"/>
    <w:rsid w:val="00C46F13"/>
    <w:rsid w:val="00C47051"/>
    <w:rsid w:val="00C522ED"/>
    <w:rsid w:val="00C52419"/>
    <w:rsid w:val="00C527EB"/>
    <w:rsid w:val="00C53153"/>
    <w:rsid w:val="00C53F33"/>
    <w:rsid w:val="00C54274"/>
    <w:rsid w:val="00C60845"/>
    <w:rsid w:val="00C62898"/>
    <w:rsid w:val="00C6351A"/>
    <w:rsid w:val="00C64A14"/>
    <w:rsid w:val="00C66E40"/>
    <w:rsid w:val="00C66F52"/>
    <w:rsid w:val="00C7033D"/>
    <w:rsid w:val="00C70B75"/>
    <w:rsid w:val="00C71E07"/>
    <w:rsid w:val="00C768AA"/>
    <w:rsid w:val="00C770EE"/>
    <w:rsid w:val="00C8024B"/>
    <w:rsid w:val="00C80667"/>
    <w:rsid w:val="00C80775"/>
    <w:rsid w:val="00C84A35"/>
    <w:rsid w:val="00C86018"/>
    <w:rsid w:val="00C907FC"/>
    <w:rsid w:val="00C90FBB"/>
    <w:rsid w:val="00C92964"/>
    <w:rsid w:val="00C95F88"/>
    <w:rsid w:val="00C975FD"/>
    <w:rsid w:val="00CA2454"/>
    <w:rsid w:val="00CA57A2"/>
    <w:rsid w:val="00CB025E"/>
    <w:rsid w:val="00CB0DA4"/>
    <w:rsid w:val="00CB0EC5"/>
    <w:rsid w:val="00CB2A12"/>
    <w:rsid w:val="00CC02F8"/>
    <w:rsid w:val="00CC0ACA"/>
    <w:rsid w:val="00CC1200"/>
    <w:rsid w:val="00CC5053"/>
    <w:rsid w:val="00CC7814"/>
    <w:rsid w:val="00CC7FCD"/>
    <w:rsid w:val="00CD16C6"/>
    <w:rsid w:val="00CD38D4"/>
    <w:rsid w:val="00CD5386"/>
    <w:rsid w:val="00CD59E8"/>
    <w:rsid w:val="00CE3694"/>
    <w:rsid w:val="00CE55B8"/>
    <w:rsid w:val="00CE5E65"/>
    <w:rsid w:val="00CE636B"/>
    <w:rsid w:val="00CE731F"/>
    <w:rsid w:val="00CE7912"/>
    <w:rsid w:val="00CF129B"/>
    <w:rsid w:val="00CF1C3C"/>
    <w:rsid w:val="00CF1E11"/>
    <w:rsid w:val="00CF2408"/>
    <w:rsid w:val="00CF4215"/>
    <w:rsid w:val="00CF5671"/>
    <w:rsid w:val="00CF79DD"/>
    <w:rsid w:val="00D03D11"/>
    <w:rsid w:val="00D03D33"/>
    <w:rsid w:val="00D0688B"/>
    <w:rsid w:val="00D0769B"/>
    <w:rsid w:val="00D10475"/>
    <w:rsid w:val="00D14239"/>
    <w:rsid w:val="00D16D19"/>
    <w:rsid w:val="00D17CD8"/>
    <w:rsid w:val="00D204F9"/>
    <w:rsid w:val="00D2200D"/>
    <w:rsid w:val="00D22D89"/>
    <w:rsid w:val="00D22E87"/>
    <w:rsid w:val="00D252B0"/>
    <w:rsid w:val="00D25A27"/>
    <w:rsid w:val="00D30503"/>
    <w:rsid w:val="00D30C8E"/>
    <w:rsid w:val="00D31DFA"/>
    <w:rsid w:val="00D329ED"/>
    <w:rsid w:val="00D33C59"/>
    <w:rsid w:val="00D349AC"/>
    <w:rsid w:val="00D34BE6"/>
    <w:rsid w:val="00D37636"/>
    <w:rsid w:val="00D4003B"/>
    <w:rsid w:val="00D40E36"/>
    <w:rsid w:val="00D45147"/>
    <w:rsid w:val="00D46440"/>
    <w:rsid w:val="00D47488"/>
    <w:rsid w:val="00D47570"/>
    <w:rsid w:val="00D47AE8"/>
    <w:rsid w:val="00D51909"/>
    <w:rsid w:val="00D51CB8"/>
    <w:rsid w:val="00D54406"/>
    <w:rsid w:val="00D54601"/>
    <w:rsid w:val="00D60677"/>
    <w:rsid w:val="00D64762"/>
    <w:rsid w:val="00D65EDA"/>
    <w:rsid w:val="00D7019A"/>
    <w:rsid w:val="00D702DB"/>
    <w:rsid w:val="00D70468"/>
    <w:rsid w:val="00D730D0"/>
    <w:rsid w:val="00D776A8"/>
    <w:rsid w:val="00D83682"/>
    <w:rsid w:val="00D86921"/>
    <w:rsid w:val="00D92192"/>
    <w:rsid w:val="00D921B3"/>
    <w:rsid w:val="00D939D1"/>
    <w:rsid w:val="00D94BB1"/>
    <w:rsid w:val="00D957F6"/>
    <w:rsid w:val="00D966F7"/>
    <w:rsid w:val="00D96B4F"/>
    <w:rsid w:val="00D96C82"/>
    <w:rsid w:val="00D96E87"/>
    <w:rsid w:val="00D97E27"/>
    <w:rsid w:val="00DA0000"/>
    <w:rsid w:val="00DA15AF"/>
    <w:rsid w:val="00DA3630"/>
    <w:rsid w:val="00DA3F64"/>
    <w:rsid w:val="00DA4011"/>
    <w:rsid w:val="00DA5709"/>
    <w:rsid w:val="00DA6E2E"/>
    <w:rsid w:val="00DB0F71"/>
    <w:rsid w:val="00DB207D"/>
    <w:rsid w:val="00DC0D3D"/>
    <w:rsid w:val="00DC30B4"/>
    <w:rsid w:val="00DC37B6"/>
    <w:rsid w:val="00DC52A6"/>
    <w:rsid w:val="00DC7E67"/>
    <w:rsid w:val="00DD0E1B"/>
    <w:rsid w:val="00DD11F2"/>
    <w:rsid w:val="00DD50E3"/>
    <w:rsid w:val="00DD5401"/>
    <w:rsid w:val="00DD6D1D"/>
    <w:rsid w:val="00DE1F9C"/>
    <w:rsid w:val="00DE215A"/>
    <w:rsid w:val="00DE2EBC"/>
    <w:rsid w:val="00DE53FE"/>
    <w:rsid w:val="00DE5B37"/>
    <w:rsid w:val="00DE6261"/>
    <w:rsid w:val="00DF0E09"/>
    <w:rsid w:val="00DF1ECA"/>
    <w:rsid w:val="00DF64FD"/>
    <w:rsid w:val="00DF78AC"/>
    <w:rsid w:val="00E00006"/>
    <w:rsid w:val="00E00A87"/>
    <w:rsid w:val="00E02D88"/>
    <w:rsid w:val="00E07401"/>
    <w:rsid w:val="00E10845"/>
    <w:rsid w:val="00E13499"/>
    <w:rsid w:val="00E137C8"/>
    <w:rsid w:val="00E13A5F"/>
    <w:rsid w:val="00E1472C"/>
    <w:rsid w:val="00E14BC8"/>
    <w:rsid w:val="00E2531A"/>
    <w:rsid w:val="00E25981"/>
    <w:rsid w:val="00E32C7A"/>
    <w:rsid w:val="00E37937"/>
    <w:rsid w:val="00E40413"/>
    <w:rsid w:val="00E422D9"/>
    <w:rsid w:val="00E42863"/>
    <w:rsid w:val="00E43409"/>
    <w:rsid w:val="00E4359C"/>
    <w:rsid w:val="00E43810"/>
    <w:rsid w:val="00E46E21"/>
    <w:rsid w:val="00E50326"/>
    <w:rsid w:val="00E50B7B"/>
    <w:rsid w:val="00E54E77"/>
    <w:rsid w:val="00E56848"/>
    <w:rsid w:val="00E644F1"/>
    <w:rsid w:val="00E651B3"/>
    <w:rsid w:val="00E7387B"/>
    <w:rsid w:val="00E82155"/>
    <w:rsid w:val="00E8220F"/>
    <w:rsid w:val="00E8347D"/>
    <w:rsid w:val="00E87701"/>
    <w:rsid w:val="00E908AA"/>
    <w:rsid w:val="00E927E8"/>
    <w:rsid w:val="00E93219"/>
    <w:rsid w:val="00E93477"/>
    <w:rsid w:val="00EA40CC"/>
    <w:rsid w:val="00EA49DF"/>
    <w:rsid w:val="00EA5E35"/>
    <w:rsid w:val="00EA782C"/>
    <w:rsid w:val="00EB0FB2"/>
    <w:rsid w:val="00EB22B3"/>
    <w:rsid w:val="00EB29E8"/>
    <w:rsid w:val="00EB2B0D"/>
    <w:rsid w:val="00EB331A"/>
    <w:rsid w:val="00EB36F5"/>
    <w:rsid w:val="00EB3CF2"/>
    <w:rsid w:val="00EB50DB"/>
    <w:rsid w:val="00EC1CDC"/>
    <w:rsid w:val="00EC1D1F"/>
    <w:rsid w:val="00EC463A"/>
    <w:rsid w:val="00EC5953"/>
    <w:rsid w:val="00EC7CA5"/>
    <w:rsid w:val="00ED0826"/>
    <w:rsid w:val="00ED3536"/>
    <w:rsid w:val="00ED6A22"/>
    <w:rsid w:val="00ED6E18"/>
    <w:rsid w:val="00ED6E92"/>
    <w:rsid w:val="00ED7871"/>
    <w:rsid w:val="00EE2637"/>
    <w:rsid w:val="00EE477F"/>
    <w:rsid w:val="00EE5AB4"/>
    <w:rsid w:val="00EE5C2D"/>
    <w:rsid w:val="00EE5DA0"/>
    <w:rsid w:val="00EE695D"/>
    <w:rsid w:val="00EE69A6"/>
    <w:rsid w:val="00EE7A7C"/>
    <w:rsid w:val="00EF1DF5"/>
    <w:rsid w:val="00EF22EE"/>
    <w:rsid w:val="00EF2403"/>
    <w:rsid w:val="00EF39E7"/>
    <w:rsid w:val="00EF5CB6"/>
    <w:rsid w:val="00EF5D95"/>
    <w:rsid w:val="00EF7024"/>
    <w:rsid w:val="00F007E8"/>
    <w:rsid w:val="00F02114"/>
    <w:rsid w:val="00F03507"/>
    <w:rsid w:val="00F0449D"/>
    <w:rsid w:val="00F05B60"/>
    <w:rsid w:val="00F0696C"/>
    <w:rsid w:val="00F105EB"/>
    <w:rsid w:val="00F10B5A"/>
    <w:rsid w:val="00F13AE3"/>
    <w:rsid w:val="00F13D6B"/>
    <w:rsid w:val="00F14104"/>
    <w:rsid w:val="00F153AF"/>
    <w:rsid w:val="00F21440"/>
    <w:rsid w:val="00F21981"/>
    <w:rsid w:val="00F26615"/>
    <w:rsid w:val="00F3108D"/>
    <w:rsid w:val="00F32094"/>
    <w:rsid w:val="00F36C59"/>
    <w:rsid w:val="00F37B53"/>
    <w:rsid w:val="00F37C36"/>
    <w:rsid w:val="00F40578"/>
    <w:rsid w:val="00F41792"/>
    <w:rsid w:val="00F41C5F"/>
    <w:rsid w:val="00F440F5"/>
    <w:rsid w:val="00F44742"/>
    <w:rsid w:val="00F451ED"/>
    <w:rsid w:val="00F453C4"/>
    <w:rsid w:val="00F4544D"/>
    <w:rsid w:val="00F479F8"/>
    <w:rsid w:val="00F47C4B"/>
    <w:rsid w:val="00F56705"/>
    <w:rsid w:val="00F577E7"/>
    <w:rsid w:val="00F61EC8"/>
    <w:rsid w:val="00F63189"/>
    <w:rsid w:val="00F63871"/>
    <w:rsid w:val="00F64B96"/>
    <w:rsid w:val="00F70270"/>
    <w:rsid w:val="00F71B91"/>
    <w:rsid w:val="00F72094"/>
    <w:rsid w:val="00F7372D"/>
    <w:rsid w:val="00F74106"/>
    <w:rsid w:val="00F75554"/>
    <w:rsid w:val="00F75620"/>
    <w:rsid w:val="00F75AF7"/>
    <w:rsid w:val="00F75B86"/>
    <w:rsid w:val="00F8276D"/>
    <w:rsid w:val="00F86523"/>
    <w:rsid w:val="00F867C2"/>
    <w:rsid w:val="00F87B35"/>
    <w:rsid w:val="00F87BFD"/>
    <w:rsid w:val="00F87DAF"/>
    <w:rsid w:val="00F925D0"/>
    <w:rsid w:val="00F931D6"/>
    <w:rsid w:val="00F936C7"/>
    <w:rsid w:val="00F94B1F"/>
    <w:rsid w:val="00F94B3A"/>
    <w:rsid w:val="00F9566C"/>
    <w:rsid w:val="00F95FF0"/>
    <w:rsid w:val="00F964B4"/>
    <w:rsid w:val="00FA064C"/>
    <w:rsid w:val="00FA06CE"/>
    <w:rsid w:val="00FA4C53"/>
    <w:rsid w:val="00FA7236"/>
    <w:rsid w:val="00FA7A1B"/>
    <w:rsid w:val="00FB0A6E"/>
    <w:rsid w:val="00FB11E4"/>
    <w:rsid w:val="00FB13EC"/>
    <w:rsid w:val="00FB26AD"/>
    <w:rsid w:val="00FB40EB"/>
    <w:rsid w:val="00FC01C0"/>
    <w:rsid w:val="00FC660A"/>
    <w:rsid w:val="00FD0881"/>
    <w:rsid w:val="00FD0C97"/>
    <w:rsid w:val="00FD4AAF"/>
    <w:rsid w:val="00FD4AF9"/>
    <w:rsid w:val="00FD6D17"/>
    <w:rsid w:val="00FD77FB"/>
    <w:rsid w:val="00FE36C7"/>
    <w:rsid w:val="00FE49F9"/>
    <w:rsid w:val="00FE55BB"/>
    <w:rsid w:val="00FE7C3D"/>
    <w:rsid w:val="00FF4F42"/>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3A6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1570</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3</cp:revision>
  <cp:lastPrinted>2025-08-13T12:57:00Z</cp:lastPrinted>
  <dcterms:created xsi:type="dcterms:W3CDTF">2025-08-13T13:09:00Z</dcterms:created>
  <dcterms:modified xsi:type="dcterms:W3CDTF">2025-08-28T19:27:00Z</dcterms:modified>
</cp:coreProperties>
</file>